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FD" w:rsidRPr="006C247B" w:rsidRDefault="00AF20FD" w:rsidP="00144B0A">
      <w:pPr>
        <w:jc w:val="right"/>
        <w:rPr>
          <w:i/>
          <w:sz w:val="22"/>
          <w:szCs w:val="22"/>
          <w:u w:val="single"/>
          <w:lang w:val="ru-RU"/>
        </w:rPr>
      </w:pPr>
      <w:r w:rsidRPr="006C247B">
        <w:rPr>
          <w:i/>
          <w:sz w:val="22"/>
          <w:szCs w:val="22"/>
          <w:u w:val="single"/>
          <w:lang w:val="ru-RU"/>
        </w:rPr>
        <w:t>Приложение  № 13</w:t>
      </w:r>
    </w:p>
    <w:p w:rsidR="00AF20FD" w:rsidRPr="006C247B" w:rsidRDefault="00AF20FD" w:rsidP="00144B0A">
      <w:pPr>
        <w:jc w:val="right"/>
        <w:rPr>
          <w:b/>
          <w:sz w:val="22"/>
          <w:szCs w:val="22"/>
          <w:u w:val="single"/>
          <w:lang w:val="ru-RU"/>
        </w:rPr>
      </w:pPr>
      <w:r w:rsidRPr="006C247B">
        <w:rPr>
          <w:b/>
          <w:sz w:val="22"/>
          <w:szCs w:val="22"/>
          <w:u w:val="single"/>
          <w:lang w:val="ru-RU"/>
        </w:rPr>
        <w:t>ПРОЕКТ !!!</w:t>
      </w:r>
    </w:p>
    <w:p w:rsidR="00AF20FD" w:rsidRPr="00C51344" w:rsidRDefault="00AF20FD" w:rsidP="00144B0A">
      <w:pPr>
        <w:pStyle w:val="Heading1"/>
        <w:ind w:right="25"/>
        <w:rPr>
          <w:color w:val="auto"/>
          <w:sz w:val="22"/>
          <w:szCs w:val="22"/>
          <w:u w:val="none"/>
          <w:lang w:val="bg-BG"/>
        </w:rPr>
      </w:pPr>
    </w:p>
    <w:p w:rsidR="00AF20FD" w:rsidRDefault="00AF20FD" w:rsidP="00144B0A">
      <w:pPr>
        <w:ind w:firstLine="540"/>
        <w:jc w:val="center"/>
        <w:rPr>
          <w:b/>
          <w:sz w:val="22"/>
          <w:szCs w:val="22"/>
          <w:lang w:val="bg-BG"/>
        </w:rPr>
      </w:pPr>
      <w:r w:rsidRPr="006C247B">
        <w:rPr>
          <w:b/>
          <w:sz w:val="22"/>
          <w:szCs w:val="22"/>
          <w:lang w:val="ru-RU"/>
        </w:rPr>
        <w:t xml:space="preserve">ДОГОВОР </w:t>
      </w:r>
    </w:p>
    <w:p w:rsidR="00AF20FD" w:rsidRPr="006C247B" w:rsidRDefault="00AF20FD" w:rsidP="00144B0A">
      <w:pPr>
        <w:ind w:firstLine="540"/>
        <w:jc w:val="center"/>
        <w:rPr>
          <w:b/>
          <w:sz w:val="22"/>
          <w:szCs w:val="22"/>
          <w:lang w:val="ru-RU"/>
        </w:rPr>
      </w:pPr>
      <w:r w:rsidRPr="00D6510B">
        <w:rPr>
          <w:b/>
          <w:color w:val="FF6600"/>
          <w:lang w:val="ru-RU"/>
        </w:rPr>
        <w:t xml:space="preserve">№ </w:t>
      </w:r>
      <w:r w:rsidRPr="00D6510B">
        <w:rPr>
          <w:b/>
          <w:color w:val="FF6600"/>
        </w:rPr>
        <w:t>BG</w:t>
      </w:r>
      <w:r w:rsidRPr="00D6510B">
        <w:rPr>
          <w:b/>
          <w:color w:val="FF6600"/>
          <w:lang w:val="ru-RU"/>
        </w:rPr>
        <w:t>161</w:t>
      </w:r>
      <w:r w:rsidRPr="00D6510B">
        <w:rPr>
          <w:b/>
          <w:color w:val="FF6600"/>
        </w:rPr>
        <w:t>PO</w:t>
      </w:r>
      <w:r>
        <w:rPr>
          <w:b/>
          <w:color w:val="FF6600"/>
          <w:lang w:val="ru-RU"/>
        </w:rPr>
        <w:t>001/4.1-04/2010/</w:t>
      </w:r>
      <w:r w:rsidRPr="0000070E">
        <w:rPr>
          <w:b/>
          <w:color w:val="FF6600"/>
          <w:lang w:val="ru-RU"/>
        </w:rPr>
        <w:t>066</w:t>
      </w:r>
      <w:r w:rsidRPr="00D6510B">
        <w:rPr>
          <w:b/>
          <w:color w:val="FF6600"/>
          <w:lang w:val="ru-RU"/>
        </w:rPr>
        <w:t>-</w:t>
      </w:r>
      <w:r>
        <w:rPr>
          <w:b/>
          <w:color w:val="FF6600"/>
        </w:rPr>
        <w:t>U</w:t>
      </w:r>
      <w:r w:rsidRPr="00D6510B">
        <w:rPr>
          <w:b/>
          <w:color w:val="FF6600"/>
          <w:lang w:val="ru-RU"/>
        </w:rPr>
        <w:t>-</w:t>
      </w:r>
      <w:r w:rsidRPr="00D6510B">
        <w:rPr>
          <w:b/>
          <w:color w:val="FF6600"/>
          <w:lang w:val="bg-BG"/>
        </w:rPr>
        <w:t>....</w:t>
      </w:r>
      <w:r w:rsidRPr="00D6510B">
        <w:rPr>
          <w:b/>
          <w:color w:val="FF6600"/>
          <w:lang w:val="ru-RU"/>
        </w:rPr>
        <w:t xml:space="preserve"> </w:t>
      </w:r>
      <w:r w:rsidRPr="006C247B">
        <w:rPr>
          <w:b/>
          <w:sz w:val="22"/>
          <w:szCs w:val="22"/>
          <w:lang w:val="ru-RU"/>
        </w:rPr>
        <w:t>/ ……………</w:t>
      </w:r>
    </w:p>
    <w:p w:rsidR="00AF20FD" w:rsidRPr="006C247B" w:rsidRDefault="00AF20FD" w:rsidP="00144B0A">
      <w:pPr>
        <w:ind w:firstLine="540"/>
        <w:jc w:val="center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 xml:space="preserve">за възлагане на обществена поръчка </w:t>
      </w:r>
    </w:p>
    <w:p w:rsidR="00AF20FD" w:rsidRPr="006C247B" w:rsidRDefault="00AF20FD" w:rsidP="00144B0A">
      <w:pPr>
        <w:ind w:firstLine="706"/>
        <w:jc w:val="both"/>
        <w:rPr>
          <w:sz w:val="22"/>
          <w:szCs w:val="22"/>
          <w:lang w:val="ru-RU"/>
        </w:rPr>
      </w:pPr>
    </w:p>
    <w:p w:rsidR="00AF20FD" w:rsidRPr="006C247B" w:rsidRDefault="00AF20FD" w:rsidP="00144B0A">
      <w:pPr>
        <w:ind w:firstLine="706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Днес, ………………… г. в гр. Брусарци се сключи настоящият договор между:</w:t>
      </w:r>
    </w:p>
    <w:p w:rsidR="00AF20FD" w:rsidRPr="006C247B" w:rsidRDefault="00AF20FD" w:rsidP="00144B0A">
      <w:pPr>
        <w:ind w:firstLine="706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1. Община Брусарци, с адрес в гр. Брусарци, ул. „Георги Димитров” № 85, с ЕИК ................, представлявана от ................- кмет на община Брусарци, от една страна, и ................ – Гл. счетоводител, наричана по-долу за краткост </w:t>
      </w:r>
      <w:r w:rsidRPr="006C247B">
        <w:rPr>
          <w:b/>
          <w:sz w:val="22"/>
          <w:szCs w:val="22"/>
          <w:lang w:val="ru-RU"/>
        </w:rPr>
        <w:t>ВЪЗЛОЖИТЕЛ</w:t>
      </w:r>
    </w:p>
    <w:p w:rsidR="00AF20FD" w:rsidRPr="006C247B" w:rsidRDefault="00AF20FD" w:rsidP="00144B0A">
      <w:pPr>
        <w:ind w:firstLine="706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и </w:t>
      </w:r>
    </w:p>
    <w:p w:rsidR="00AF20FD" w:rsidRPr="006C247B" w:rsidRDefault="00AF20FD" w:rsidP="00144B0A">
      <w:pPr>
        <w:ind w:firstLine="706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2. ……………………...........…………………………………, ЕИК ……………….., със седалище и адрес на управление ………….............……….............…., представлявано от ..........................................................……… в качеството му на .........................................................., наричан по-долу за краткост </w:t>
      </w:r>
      <w:r w:rsidRPr="006C247B">
        <w:rPr>
          <w:b/>
          <w:sz w:val="22"/>
          <w:szCs w:val="22"/>
          <w:lang w:val="ru-RU"/>
        </w:rPr>
        <w:t>ИЗПЪЛНИТЕЛ</w:t>
      </w:r>
      <w:r w:rsidRPr="006C247B">
        <w:rPr>
          <w:sz w:val="22"/>
          <w:szCs w:val="22"/>
          <w:lang w:val="ru-RU"/>
        </w:rPr>
        <w:t>, от друга страна.</w:t>
      </w:r>
    </w:p>
    <w:p w:rsidR="00AF20FD" w:rsidRPr="006C247B" w:rsidRDefault="00AF20FD" w:rsidP="00144B0A">
      <w:pPr>
        <w:ind w:firstLine="706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pStyle w:val="BodyText2"/>
        <w:ind w:firstLine="706"/>
        <w:rPr>
          <w:rFonts w:ascii="Times New Roman" w:hAnsi="Times New Roman"/>
          <w:sz w:val="22"/>
          <w:szCs w:val="22"/>
          <w:lang w:val="bg-BG"/>
        </w:rPr>
      </w:pPr>
      <w:r w:rsidRPr="00C51344">
        <w:rPr>
          <w:rFonts w:ascii="Times New Roman" w:hAnsi="Times New Roman"/>
          <w:b w:val="0"/>
          <w:sz w:val="22"/>
          <w:szCs w:val="22"/>
          <w:lang w:val="bg-BG"/>
        </w:rPr>
        <w:t>Настоящият договор се сключва на основание</w:t>
      </w:r>
      <w:r w:rsidRPr="00C51344">
        <w:rPr>
          <w:rFonts w:ascii="Times New Roman" w:hAnsi="Times New Roman"/>
          <w:sz w:val="22"/>
          <w:szCs w:val="22"/>
          <w:lang w:val="bg-BG"/>
        </w:rPr>
        <w:t xml:space="preserve"> чл. 74, ал. 1 от ЗОП, и Решение № …...................…. от …….........….. г. на Кмета на община </w:t>
      </w:r>
      <w:r w:rsidRPr="006C247B">
        <w:rPr>
          <w:rFonts w:ascii="Times New Roman" w:hAnsi="Times New Roman"/>
          <w:sz w:val="22"/>
          <w:szCs w:val="22"/>
          <w:lang w:val="ru-RU"/>
        </w:rPr>
        <w:t>Брусарци</w:t>
      </w:r>
      <w:r w:rsidRPr="00C51344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C51344">
        <w:rPr>
          <w:rFonts w:ascii="Times New Roman" w:hAnsi="Times New Roman"/>
          <w:b w:val="0"/>
          <w:sz w:val="22"/>
          <w:szCs w:val="22"/>
          <w:lang w:val="bg-BG"/>
        </w:rPr>
        <w:t>за класиране на участниците и определяне на изпълнител на обществена поръчка с предмет</w:t>
      </w:r>
      <w:r w:rsidRPr="00C51344">
        <w:rPr>
          <w:rFonts w:ascii="Times New Roman" w:hAnsi="Times New Roman"/>
          <w:sz w:val="22"/>
          <w:szCs w:val="22"/>
          <w:lang w:val="bg-BG"/>
        </w:rPr>
        <w:t xml:space="preserve">: </w:t>
      </w:r>
      <w:r w:rsidRPr="00C51344">
        <w:rPr>
          <w:rFonts w:ascii="Times New Roman" w:hAnsi="Times New Roman"/>
          <w:sz w:val="22"/>
          <w:szCs w:val="22"/>
          <w:lang w:val="ru-RU"/>
        </w:rPr>
        <w:t>„</w:t>
      </w:r>
      <w:r w:rsidRPr="00C51344">
        <w:rPr>
          <w:rFonts w:ascii="Times New Roman" w:hAnsi="Times New Roman"/>
          <w:color w:val="000000"/>
          <w:sz w:val="22"/>
          <w:szCs w:val="22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C51344">
        <w:rPr>
          <w:rFonts w:ascii="Times New Roman" w:hAnsi="Times New Roman"/>
          <w:spacing w:val="20"/>
          <w:sz w:val="22"/>
          <w:szCs w:val="22"/>
          <w:lang w:val="ru-RU" w:bidi="he-IL"/>
        </w:rPr>
        <w:t>“</w:t>
      </w:r>
      <w:r w:rsidRPr="00C51344">
        <w:rPr>
          <w:rFonts w:ascii="Times New Roman" w:hAnsi="Times New Roman"/>
          <w:sz w:val="22"/>
          <w:szCs w:val="22"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C51344">
        <w:rPr>
          <w:rFonts w:ascii="Times New Roman" w:hAnsi="Times New Roman"/>
          <w:sz w:val="22"/>
          <w:szCs w:val="22"/>
          <w:lang w:val="bg-BG"/>
        </w:rPr>
        <w:t>.</w:t>
      </w:r>
    </w:p>
    <w:p w:rsidR="00AF20FD" w:rsidRPr="00C51344" w:rsidRDefault="00AF20FD" w:rsidP="00144B0A">
      <w:pPr>
        <w:pStyle w:val="BodyText2"/>
        <w:rPr>
          <w:rFonts w:ascii="Times New Roman" w:hAnsi="Times New Roman"/>
          <w:b w:val="0"/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ПРЕДМЕТ НА ДОГОВОРА.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C51344" w:rsidRDefault="00AF20FD" w:rsidP="007B0BD5">
      <w:pPr>
        <w:widowControl w:val="0"/>
        <w:spacing w:before="120"/>
        <w:ind w:right="-108" w:firstLine="709"/>
        <w:jc w:val="both"/>
        <w:rPr>
          <w:sz w:val="22"/>
          <w:szCs w:val="22"/>
          <w:lang w:val="bg-BG"/>
        </w:rPr>
      </w:pPr>
      <w:r w:rsidRPr="006C247B">
        <w:rPr>
          <w:sz w:val="22"/>
          <w:szCs w:val="22"/>
          <w:lang w:val="ru-RU"/>
        </w:rPr>
        <w:t xml:space="preserve">Чл. 1. (1) </w:t>
      </w:r>
      <w:r w:rsidRPr="006C247B">
        <w:rPr>
          <w:b/>
          <w:sz w:val="22"/>
          <w:szCs w:val="22"/>
          <w:lang w:val="ru-RU"/>
        </w:rPr>
        <w:t>ВЪЗЛОЖИТЕЛЯТ</w:t>
      </w:r>
      <w:r w:rsidRPr="006C247B">
        <w:rPr>
          <w:sz w:val="22"/>
          <w:szCs w:val="22"/>
          <w:lang w:val="ru-RU"/>
        </w:rPr>
        <w:t xml:space="preserve"> възлага, а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се задължава да </w:t>
      </w:r>
      <w:r w:rsidRPr="006C247B">
        <w:rPr>
          <w:color w:val="000000"/>
          <w:sz w:val="22"/>
          <w:szCs w:val="22"/>
          <w:lang w:val="ru-RU"/>
        </w:rPr>
        <w:t xml:space="preserve">извърши на свой риск срещу възнаграждение консултантски услуги, свързани с </w:t>
      </w:r>
      <w:r w:rsidRPr="00C51344">
        <w:rPr>
          <w:sz w:val="22"/>
          <w:szCs w:val="22"/>
          <w:lang w:val="ru-RU"/>
        </w:rPr>
        <w:t>„</w:t>
      </w:r>
      <w:r w:rsidRPr="00C51344">
        <w:rPr>
          <w:color w:val="000000"/>
          <w:sz w:val="22"/>
          <w:szCs w:val="22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C51344">
        <w:rPr>
          <w:b/>
          <w:spacing w:val="20"/>
          <w:sz w:val="22"/>
          <w:szCs w:val="22"/>
          <w:lang w:val="ru-RU" w:bidi="he-IL"/>
        </w:rPr>
        <w:t>“</w:t>
      </w:r>
      <w:r w:rsidRPr="00C51344">
        <w:rPr>
          <w:b/>
          <w:sz w:val="22"/>
          <w:szCs w:val="22"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6C247B">
        <w:rPr>
          <w:b/>
          <w:bCs/>
          <w:sz w:val="22"/>
          <w:szCs w:val="22"/>
          <w:lang w:val="ru-RU"/>
        </w:rPr>
        <w:t xml:space="preserve">, </w:t>
      </w:r>
      <w:r w:rsidRPr="006C247B">
        <w:rPr>
          <w:sz w:val="22"/>
          <w:szCs w:val="22"/>
          <w:lang w:val="ru-RU"/>
        </w:rPr>
        <w:t>финансиран</w:t>
      </w:r>
      <w:r w:rsidRPr="00C51344">
        <w:rPr>
          <w:sz w:val="22"/>
          <w:szCs w:val="22"/>
          <w:lang w:val="bg-BG"/>
        </w:rPr>
        <w:t xml:space="preserve"> съгласно Договор № </w:t>
      </w:r>
      <w:r w:rsidRPr="00C51344">
        <w:rPr>
          <w:sz w:val="22"/>
          <w:szCs w:val="22"/>
        </w:rPr>
        <w:t>BG</w:t>
      </w:r>
      <w:r w:rsidRPr="00C51344">
        <w:rPr>
          <w:sz w:val="22"/>
          <w:szCs w:val="22"/>
          <w:lang w:val="ru-RU"/>
        </w:rPr>
        <w:t>161</w:t>
      </w:r>
      <w:r w:rsidRPr="00C51344">
        <w:rPr>
          <w:sz w:val="22"/>
          <w:szCs w:val="22"/>
        </w:rPr>
        <w:t>PO</w:t>
      </w:r>
      <w:r w:rsidRPr="00C51344">
        <w:rPr>
          <w:sz w:val="22"/>
          <w:szCs w:val="22"/>
          <w:lang w:val="ru-RU"/>
        </w:rPr>
        <w:t>001/4.1-04/2010/066</w:t>
      </w:r>
      <w:r w:rsidRPr="00C51344">
        <w:rPr>
          <w:sz w:val="22"/>
          <w:szCs w:val="22"/>
          <w:lang w:val="bg-BG"/>
        </w:rPr>
        <w:t xml:space="preserve"> </w:t>
      </w:r>
      <w:r w:rsidRPr="00C51344">
        <w:rPr>
          <w:sz w:val="22"/>
          <w:szCs w:val="22"/>
          <w:lang w:val="ru-RU"/>
        </w:rPr>
        <w:t>по Оперативна програма "Регионално развитие</w:t>
      </w:r>
      <w:r w:rsidRPr="00C51344">
        <w:rPr>
          <w:sz w:val="22"/>
          <w:szCs w:val="22"/>
          <w:lang w:val="bg-BG"/>
        </w:rPr>
        <w:t>”</w:t>
      </w:r>
      <w:r w:rsidRPr="00C51344">
        <w:rPr>
          <w:sz w:val="22"/>
          <w:szCs w:val="22"/>
          <w:lang w:val="ru-RU"/>
        </w:rPr>
        <w:t xml:space="preserve"> 2007</w:t>
      </w:r>
      <w:r w:rsidRPr="00C51344">
        <w:rPr>
          <w:sz w:val="22"/>
          <w:szCs w:val="22"/>
          <w:lang w:val="bg-BG"/>
        </w:rPr>
        <w:t xml:space="preserve"> </w:t>
      </w:r>
      <w:r w:rsidRPr="00C51344">
        <w:rPr>
          <w:sz w:val="22"/>
          <w:szCs w:val="22"/>
          <w:lang w:val="ru-RU"/>
        </w:rPr>
        <w:t>- 2013г.</w:t>
      </w:r>
      <w:r w:rsidRPr="00C51344">
        <w:rPr>
          <w:sz w:val="22"/>
          <w:szCs w:val="22"/>
          <w:lang w:val="bg-BG"/>
        </w:rPr>
        <w:t xml:space="preserve">, Приоритетна ос 4 ,,Местно развитие и сътрудничество”, подприоритет 4.1.-„Дребномащабни местни инвестиции </w:t>
      </w:r>
      <w:r w:rsidRPr="00C51344">
        <w:rPr>
          <w:sz w:val="22"/>
          <w:szCs w:val="22"/>
          <w:lang w:val="ru-RU"/>
        </w:rPr>
        <w:t>".</w:t>
      </w:r>
    </w:p>
    <w:p w:rsidR="00AF20FD" w:rsidRPr="006C247B" w:rsidRDefault="00AF20FD" w:rsidP="00144B0A">
      <w:pPr>
        <w:ind w:firstLine="708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51344">
        <w:rPr>
          <w:rFonts w:ascii="Times New Roman" w:hAnsi="Times New Roman"/>
        </w:rPr>
        <w:t xml:space="preserve">(2) </w:t>
      </w:r>
      <w:r w:rsidRPr="00C51344">
        <w:rPr>
          <w:rFonts w:ascii="Times New Roman" w:hAnsi="Times New Roman"/>
          <w:b/>
        </w:rPr>
        <w:t>ИЗПЪЛНИТЕЛЯТ</w:t>
      </w:r>
      <w:r w:rsidRPr="00C51344">
        <w:rPr>
          <w:rFonts w:ascii="Times New Roman" w:hAnsi="Times New Roman"/>
        </w:rPr>
        <w:t xml:space="preserve"> осъществява строителния надзор над СМР, съгласно утвърдени от </w:t>
      </w:r>
      <w:r w:rsidRPr="00C51344">
        <w:rPr>
          <w:rFonts w:ascii="Times New Roman" w:hAnsi="Times New Roman"/>
          <w:b/>
        </w:rPr>
        <w:t>ВЪЗЛОЖИТЕЛЯ</w:t>
      </w:r>
      <w:r w:rsidRPr="00C51344">
        <w:rPr>
          <w:rFonts w:ascii="Times New Roman" w:hAnsi="Times New Roman"/>
        </w:rPr>
        <w:t xml:space="preserve"> и одобрени по реда на де</w:t>
      </w:r>
      <w:r>
        <w:rPr>
          <w:rFonts w:ascii="Times New Roman" w:hAnsi="Times New Roman"/>
        </w:rPr>
        <w:t>йстващата нормативна база</w:t>
      </w:r>
      <w:r w:rsidRPr="00C51344">
        <w:rPr>
          <w:rFonts w:ascii="Times New Roman" w:hAnsi="Times New Roman"/>
        </w:rPr>
        <w:t xml:space="preserve"> технически проекти, съгласно техническата спецификация, приложена към документацията за участие и одобрената от </w:t>
      </w:r>
      <w:r w:rsidRPr="00C51344">
        <w:rPr>
          <w:rFonts w:ascii="Times New Roman" w:hAnsi="Times New Roman"/>
          <w:b/>
        </w:rPr>
        <w:t>ВЪЗЛОЖИТЕЛЯ</w:t>
      </w:r>
      <w:r w:rsidRPr="00C51344">
        <w:rPr>
          <w:rFonts w:ascii="Times New Roman" w:hAnsi="Times New Roman"/>
        </w:rPr>
        <w:t xml:space="preserve"> оферта на </w:t>
      </w:r>
      <w:r w:rsidRPr="00C51344">
        <w:rPr>
          <w:rFonts w:ascii="Times New Roman" w:hAnsi="Times New Roman"/>
          <w:b/>
        </w:rPr>
        <w:t>ИЗПЪЛНИТЕЛЯ</w:t>
      </w:r>
      <w:r w:rsidRPr="00C51344">
        <w:rPr>
          <w:rFonts w:ascii="Times New Roman" w:hAnsi="Times New Roman"/>
        </w:rPr>
        <w:t>, както и съгласно посочената в ценовата му оферта цена.</w:t>
      </w:r>
    </w:p>
    <w:p w:rsidR="00AF20FD" w:rsidRPr="006C247B" w:rsidRDefault="00AF20FD" w:rsidP="00144B0A">
      <w:pPr>
        <w:shd w:val="clear" w:color="auto" w:fill="FFFFFF"/>
        <w:ind w:firstLine="700"/>
        <w:jc w:val="both"/>
        <w:rPr>
          <w:bCs/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2. (1) Договорът влиза в сила от датата на подписването му.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(2)</w:t>
      </w:r>
      <w:r w:rsidRPr="006C247B">
        <w:rPr>
          <w:b/>
          <w:bCs/>
          <w:sz w:val="22"/>
          <w:szCs w:val="22"/>
          <w:lang w:val="ru-RU"/>
        </w:rPr>
        <w:t xml:space="preserve"> ИЗПЪЛНИТЕЛЯТ </w:t>
      </w:r>
      <w:r w:rsidRPr="006C247B">
        <w:rPr>
          <w:sz w:val="22"/>
          <w:szCs w:val="22"/>
          <w:lang w:val="ru-RU"/>
        </w:rPr>
        <w:t>се задължава да извършва възложената му задача в срока на изпълнение на СМР до въвеждането на обекта в експлоатация.</w:t>
      </w:r>
    </w:p>
    <w:p w:rsidR="00AF20FD" w:rsidRPr="006C247B" w:rsidRDefault="00AF20FD" w:rsidP="00144B0A">
      <w:pPr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(3) Срокът по ал. 2 за извършване на надзора над СМР се удължава с времето, през което изпълнението е било спряно в случаите на чл. 20, ал. 2 и ал. 3 от настоящия договор.</w:t>
      </w:r>
    </w:p>
    <w:p w:rsidR="00AF20FD" w:rsidRPr="006C247B" w:rsidRDefault="00AF20FD" w:rsidP="00144B0A">
      <w:pPr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(4) Конкретната причина и времето, с което се удължава срокът по ал. 2, се определят в констативен протокол, подписан между страните, като към него се прилагат и съответните документи, които доказват наличието на обстоятелствата по ал. 4.</w:t>
      </w:r>
    </w:p>
    <w:p w:rsidR="00AF20FD" w:rsidRPr="006C247B" w:rsidRDefault="00AF20FD" w:rsidP="00144B0A">
      <w:pPr>
        <w:shd w:val="clear" w:color="auto" w:fill="FFFFFF"/>
        <w:ind w:firstLine="700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З.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 xml:space="preserve">Осъществяването на надзора над СМР ще се изпълня със средства и персонал на </w:t>
      </w:r>
      <w:r w:rsidRPr="006C247B">
        <w:rPr>
          <w:b/>
          <w:bCs/>
          <w:sz w:val="22"/>
          <w:szCs w:val="22"/>
          <w:lang w:val="ru-RU"/>
        </w:rPr>
        <w:t>ИЗПЪЛНИТЕЛЯ.</w:t>
      </w:r>
    </w:p>
    <w:p w:rsidR="00AF20FD" w:rsidRPr="006C247B" w:rsidRDefault="00AF20FD" w:rsidP="00144B0A">
      <w:pPr>
        <w:shd w:val="clear" w:color="auto" w:fill="FFFFFF"/>
        <w:ind w:firstLine="700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 xml:space="preserve">Чл. 4. </w:t>
      </w:r>
      <w:r w:rsidRPr="006C247B">
        <w:rPr>
          <w:sz w:val="22"/>
          <w:szCs w:val="22"/>
          <w:lang w:val="ru-RU"/>
        </w:rPr>
        <w:t xml:space="preserve">Услугите ще се извършат от и за сметка на </w:t>
      </w:r>
      <w:r w:rsidRPr="006C247B">
        <w:rPr>
          <w:b/>
          <w:bCs/>
          <w:sz w:val="22"/>
          <w:szCs w:val="22"/>
          <w:lang w:val="ru-RU"/>
        </w:rPr>
        <w:t>ИЗПЪЛНИТЕЛЯ.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700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 xml:space="preserve">Чл. 5.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носи отговорност, ако услугите не са с нужното качество и/или влошат качеството на извършените дейности и на обекта като цяло.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700"/>
        <w:jc w:val="both"/>
        <w:rPr>
          <w:sz w:val="22"/>
          <w:szCs w:val="22"/>
          <w:lang w:val="ru-RU"/>
        </w:rPr>
      </w:pPr>
    </w:p>
    <w:p w:rsidR="00AF20FD" w:rsidRPr="006C247B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>ЦЕНА И НАЧИН НА ПЛАЩАНЕ.</w:t>
      </w:r>
    </w:p>
    <w:p w:rsidR="00AF20FD" w:rsidRPr="006C247B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  <w:lang w:val="ru-RU"/>
        </w:rPr>
      </w:pP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700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 xml:space="preserve">Чл. 6. </w:t>
      </w:r>
      <w:r w:rsidRPr="006C247B">
        <w:rPr>
          <w:sz w:val="22"/>
          <w:szCs w:val="22"/>
          <w:lang w:val="ru-RU"/>
        </w:rPr>
        <w:t xml:space="preserve">(1) Стойността на надзора над СМР е  </w:t>
      </w:r>
      <w:r w:rsidRPr="006C247B">
        <w:rPr>
          <w:b/>
          <w:sz w:val="22"/>
          <w:szCs w:val="22"/>
          <w:lang w:val="ru-RU"/>
        </w:rPr>
        <w:t>............ /..............................</w:t>
      </w:r>
      <w:r w:rsidRPr="006C247B">
        <w:rPr>
          <w:sz w:val="22"/>
          <w:szCs w:val="22"/>
          <w:lang w:val="ru-RU"/>
        </w:rPr>
        <w:t xml:space="preserve">/ лв. без ДДС и </w:t>
      </w:r>
      <w:r w:rsidRPr="006C247B">
        <w:rPr>
          <w:b/>
          <w:sz w:val="22"/>
          <w:szCs w:val="22"/>
          <w:lang w:val="ru-RU"/>
        </w:rPr>
        <w:t>............ /..............................</w:t>
      </w:r>
      <w:r w:rsidRPr="006C247B">
        <w:rPr>
          <w:sz w:val="22"/>
          <w:szCs w:val="22"/>
          <w:lang w:val="ru-RU"/>
        </w:rPr>
        <w:t>/ лв. с ДДС.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 (2) Цената на договора е твърда и окончателна и включва всички разходи за изпълнението на предмета на настоящия договор, включително тези за труд, външни организационни и управленски разходи, държавни такси, данъци, застраховки и всички останали присъщи разходи, които не са конкретно посочени в настоящия договор;</w:t>
      </w:r>
    </w:p>
    <w:p w:rsidR="00AF20FD" w:rsidRPr="006C247B" w:rsidRDefault="00AF20FD" w:rsidP="006C247B">
      <w:pPr>
        <w:ind w:right="-108" w:firstLine="708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(3) Авансово плащане – в размер на </w:t>
      </w:r>
      <w:r w:rsidRPr="006C247B">
        <w:rPr>
          <w:color w:val="000000"/>
          <w:sz w:val="22"/>
          <w:szCs w:val="22"/>
          <w:lang w:val="ru-RU"/>
        </w:rPr>
        <w:t>35</w:t>
      </w:r>
      <w:r w:rsidRPr="006C247B">
        <w:rPr>
          <w:color w:val="000000"/>
          <w:sz w:val="22"/>
          <w:szCs w:val="22"/>
          <w:lang w:val="bg-BG"/>
        </w:rPr>
        <w:t>% от стойността на договора</w:t>
      </w:r>
      <w:r w:rsidRPr="006C247B">
        <w:rPr>
          <w:sz w:val="22"/>
          <w:szCs w:val="22"/>
          <w:lang w:val="ru-RU"/>
        </w:rPr>
        <w:t xml:space="preserve"> при представяне на банкова гаранция, покриваща 100% от сумата на аванса или представяне на запис на заповед в полза на община </w:t>
      </w:r>
      <w:r w:rsidRPr="006C247B">
        <w:rPr>
          <w:sz w:val="22"/>
          <w:szCs w:val="22"/>
          <w:lang w:val="bg-BG"/>
        </w:rPr>
        <w:t>Брусарци</w:t>
      </w:r>
      <w:r w:rsidRPr="006C247B">
        <w:rPr>
          <w:sz w:val="22"/>
          <w:szCs w:val="22"/>
          <w:lang w:val="ru-RU"/>
        </w:rPr>
        <w:t>, покриващ 100% от стойността на аванса с включен ДДС,</w:t>
      </w:r>
      <w:r w:rsidRPr="006C247B">
        <w:rPr>
          <w:color w:val="000000"/>
          <w:sz w:val="22"/>
          <w:szCs w:val="22"/>
          <w:lang w:val="bg-BG"/>
        </w:rPr>
        <w:t xml:space="preserve"> платими в срок до 10 (десет) работни дни след откриване на строителната площадка и представяне на фактура за авансовата стойност. </w:t>
      </w:r>
      <w:r w:rsidRPr="006C247B">
        <w:rPr>
          <w:sz w:val="22"/>
          <w:szCs w:val="22"/>
          <w:lang w:val="ru-RU"/>
        </w:rPr>
        <w:t>Авансовата сума следва да се плати след превод на авансово плащане от страна на Договориращия орган.</w:t>
      </w:r>
    </w:p>
    <w:p w:rsidR="00AF20FD" w:rsidRPr="006C247B" w:rsidRDefault="00AF20FD" w:rsidP="00144B0A">
      <w:pPr>
        <w:pStyle w:val="NormalWeb"/>
        <w:spacing w:before="0" w:beforeAutospacing="0" w:after="0" w:afterAutospacing="0"/>
        <w:ind w:right="-159" w:firstLine="709"/>
        <w:jc w:val="both"/>
        <w:rPr>
          <w:sz w:val="22"/>
          <w:szCs w:val="22"/>
        </w:rPr>
      </w:pPr>
      <w:r w:rsidRPr="006C247B">
        <w:rPr>
          <w:sz w:val="22"/>
          <w:szCs w:val="22"/>
        </w:rPr>
        <w:t>(4) Авансовото плащане се приспада от окончателното плащане.</w:t>
      </w:r>
    </w:p>
    <w:p w:rsidR="00AF20FD" w:rsidRPr="006C247B" w:rsidRDefault="00AF20FD" w:rsidP="006C247B">
      <w:pPr>
        <w:ind w:right="-108" w:firstLine="708"/>
        <w:jc w:val="both"/>
        <w:rPr>
          <w:color w:val="000000"/>
          <w:sz w:val="22"/>
          <w:szCs w:val="22"/>
          <w:lang w:val="bg-BG"/>
        </w:rPr>
      </w:pPr>
      <w:r w:rsidRPr="006C247B">
        <w:rPr>
          <w:sz w:val="22"/>
          <w:szCs w:val="22"/>
          <w:lang w:val="ru-RU"/>
        </w:rPr>
        <w:t xml:space="preserve">(5) </w:t>
      </w:r>
      <w:r w:rsidRPr="006C247B">
        <w:rPr>
          <w:b/>
          <w:color w:val="000000"/>
          <w:sz w:val="22"/>
          <w:szCs w:val="22"/>
          <w:lang w:val="bg-BG"/>
        </w:rPr>
        <w:t>Окончателното плащане</w:t>
      </w:r>
      <w:r w:rsidRPr="006C247B">
        <w:rPr>
          <w:color w:val="000000"/>
          <w:sz w:val="22"/>
          <w:szCs w:val="22"/>
          <w:lang w:val="bg-BG"/>
        </w:rPr>
        <w:t xml:space="preserve"> до 100 (сто) % на СМР. Извършва се в срок до 10 (десет) работни дни, считано от датата на приемане на обекта, след представяне на:</w:t>
      </w:r>
    </w:p>
    <w:p w:rsidR="00AF20FD" w:rsidRPr="006C247B" w:rsidRDefault="00AF20FD" w:rsidP="006C247B">
      <w:pPr>
        <w:numPr>
          <w:ilvl w:val="0"/>
          <w:numId w:val="43"/>
        </w:numPr>
        <w:ind w:right="-108"/>
        <w:jc w:val="both"/>
        <w:rPr>
          <w:color w:val="000000"/>
          <w:sz w:val="22"/>
          <w:szCs w:val="22"/>
          <w:lang w:val="bg-BG"/>
        </w:rPr>
      </w:pPr>
      <w:r w:rsidRPr="006C247B">
        <w:rPr>
          <w:color w:val="000000"/>
          <w:sz w:val="22"/>
          <w:szCs w:val="22"/>
          <w:lang w:val="bg-BG"/>
        </w:rPr>
        <w:t xml:space="preserve">окончателен доклад, </w:t>
      </w:r>
    </w:p>
    <w:p w:rsidR="00AF20FD" w:rsidRPr="006C247B" w:rsidRDefault="00AF20FD" w:rsidP="006C247B">
      <w:pPr>
        <w:numPr>
          <w:ilvl w:val="0"/>
          <w:numId w:val="43"/>
        </w:numPr>
        <w:ind w:right="-108"/>
        <w:jc w:val="both"/>
        <w:rPr>
          <w:color w:val="000000"/>
          <w:sz w:val="22"/>
          <w:szCs w:val="22"/>
          <w:lang w:val="bg-BG"/>
        </w:rPr>
      </w:pPr>
      <w:r w:rsidRPr="006C247B">
        <w:rPr>
          <w:color w:val="000000"/>
          <w:sz w:val="22"/>
          <w:szCs w:val="22"/>
          <w:lang w:val="bg-BG"/>
        </w:rPr>
        <w:t>технически паспорт;</w:t>
      </w:r>
    </w:p>
    <w:p w:rsidR="00AF20FD" w:rsidRPr="006C247B" w:rsidRDefault="00AF20FD" w:rsidP="006C247B">
      <w:pPr>
        <w:numPr>
          <w:ilvl w:val="0"/>
          <w:numId w:val="43"/>
        </w:numPr>
        <w:ind w:right="-108"/>
        <w:jc w:val="both"/>
        <w:rPr>
          <w:color w:val="000000"/>
          <w:sz w:val="22"/>
          <w:szCs w:val="22"/>
          <w:lang w:val="bg-BG"/>
        </w:rPr>
      </w:pPr>
      <w:r w:rsidRPr="006C247B">
        <w:rPr>
          <w:color w:val="000000"/>
          <w:sz w:val="22"/>
          <w:szCs w:val="22"/>
          <w:lang w:val="bg-BG"/>
        </w:rPr>
        <w:t xml:space="preserve">издадено Удостоверение /Разрешение/ за ползване на строежа и </w:t>
      </w:r>
    </w:p>
    <w:p w:rsidR="00AF20FD" w:rsidRPr="006C247B" w:rsidRDefault="00AF20FD" w:rsidP="006C247B">
      <w:pPr>
        <w:numPr>
          <w:ilvl w:val="0"/>
          <w:numId w:val="43"/>
        </w:numPr>
        <w:ind w:right="-108"/>
        <w:jc w:val="both"/>
        <w:rPr>
          <w:color w:val="000000"/>
          <w:sz w:val="22"/>
          <w:szCs w:val="22"/>
          <w:lang w:val="bg-BG"/>
        </w:rPr>
      </w:pPr>
      <w:r w:rsidRPr="006C247B">
        <w:rPr>
          <w:color w:val="000000"/>
          <w:sz w:val="22"/>
          <w:szCs w:val="22"/>
          <w:lang w:val="bg-BG"/>
        </w:rPr>
        <w:t>представяне на фактура за сума на окончателното плащане.</w:t>
      </w:r>
    </w:p>
    <w:p w:rsidR="00AF20FD" w:rsidRPr="00C51344" w:rsidRDefault="00AF20FD" w:rsidP="006C247B">
      <w:pPr>
        <w:pStyle w:val="NormalWeb"/>
        <w:spacing w:before="0" w:beforeAutospacing="0" w:after="0" w:afterAutospacing="0"/>
        <w:ind w:right="-159" w:firstLine="709"/>
        <w:jc w:val="both"/>
        <w:rPr>
          <w:b/>
          <w:sz w:val="22"/>
          <w:szCs w:val="22"/>
        </w:rPr>
      </w:pPr>
      <w:r w:rsidRPr="00C51344">
        <w:rPr>
          <w:sz w:val="22"/>
          <w:szCs w:val="22"/>
        </w:rPr>
        <w:t xml:space="preserve"> (6) Всички плащания се извършват по банков път по сметка на </w:t>
      </w:r>
      <w:r w:rsidRPr="00C51344">
        <w:rPr>
          <w:b/>
          <w:sz w:val="22"/>
          <w:szCs w:val="22"/>
        </w:rPr>
        <w:t>ИЗПЪЛНИТЕЛЯ</w:t>
      </w:r>
      <w:r w:rsidRPr="00C51344">
        <w:rPr>
          <w:sz w:val="22"/>
          <w:szCs w:val="22"/>
        </w:rPr>
        <w:t xml:space="preserve">: IBAN: </w:t>
      </w:r>
      <w:r w:rsidRPr="00C51344">
        <w:rPr>
          <w:b/>
          <w:sz w:val="22"/>
          <w:szCs w:val="22"/>
        </w:rPr>
        <w:t>..........................................</w:t>
      </w:r>
      <w:r w:rsidRPr="00C51344">
        <w:rPr>
          <w:sz w:val="22"/>
          <w:szCs w:val="22"/>
        </w:rPr>
        <w:t xml:space="preserve">; BIC: </w:t>
      </w:r>
      <w:r w:rsidRPr="00C51344">
        <w:rPr>
          <w:b/>
          <w:sz w:val="22"/>
          <w:szCs w:val="22"/>
        </w:rPr>
        <w:t>...............</w:t>
      </w:r>
      <w:r w:rsidRPr="00C51344">
        <w:rPr>
          <w:sz w:val="22"/>
          <w:szCs w:val="22"/>
        </w:rPr>
        <w:t xml:space="preserve">; </w:t>
      </w:r>
      <w:r w:rsidRPr="00C51344">
        <w:rPr>
          <w:b/>
          <w:sz w:val="22"/>
          <w:szCs w:val="22"/>
        </w:rPr>
        <w:t>.............................................. /банка, клон/.</w:t>
      </w:r>
    </w:p>
    <w:p w:rsidR="00AF20FD" w:rsidRPr="00C51344" w:rsidRDefault="00AF20FD" w:rsidP="00144B0A">
      <w:pPr>
        <w:pStyle w:val="NormalWeb"/>
        <w:spacing w:before="0" w:beforeAutospacing="0" w:after="0" w:afterAutospacing="0"/>
        <w:ind w:right="-157" w:firstLine="709"/>
        <w:jc w:val="both"/>
        <w:rPr>
          <w:sz w:val="22"/>
          <w:szCs w:val="22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ПРАВА И ЗАДЪЛЖЕНИЯ НА ИЗПЪЛНИТЕЛЯ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C51344" w:rsidRDefault="00AF20FD" w:rsidP="00144B0A">
      <w:pPr>
        <w:shd w:val="clear" w:color="auto" w:fill="FFFFFF"/>
        <w:ind w:firstLine="709"/>
        <w:rPr>
          <w:sz w:val="22"/>
          <w:szCs w:val="22"/>
        </w:rPr>
      </w:pPr>
      <w:r w:rsidRPr="00C51344">
        <w:rPr>
          <w:bCs/>
          <w:sz w:val="22"/>
          <w:szCs w:val="22"/>
        </w:rPr>
        <w:t>Чл. 7.</w:t>
      </w:r>
      <w:r w:rsidRPr="00C51344">
        <w:rPr>
          <w:b/>
          <w:bCs/>
          <w:sz w:val="22"/>
          <w:szCs w:val="22"/>
        </w:rPr>
        <w:t xml:space="preserve"> ИЗПЪЛНИТЕЛЯТ </w:t>
      </w:r>
      <w:r w:rsidRPr="00C51344">
        <w:rPr>
          <w:sz w:val="22"/>
          <w:szCs w:val="22"/>
        </w:rPr>
        <w:t>се задължава:</w:t>
      </w:r>
    </w:p>
    <w:p w:rsidR="00AF20FD" w:rsidRPr="006C247B" w:rsidRDefault="00AF20FD" w:rsidP="00144B0A">
      <w:pPr>
        <w:widowControl w:val="0"/>
        <w:numPr>
          <w:ilvl w:val="0"/>
          <w:numId w:val="36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Да упражнява в пълен обем функциите си на строителен надзор, съгласно разпоредбите на ЗУТ и подзаконовите нормативни актове.</w:t>
      </w:r>
    </w:p>
    <w:p w:rsidR="00AF20FD" w:rsidRPr="006C247B" w:rsidRDefault="00AF20FD" w:rsidP="00144B0A">
      <w:pPr>
        <w:widowControl w:val="0"/>
        <w:numPr>
          <w:ilvl w:val="0"/>
          <w:numId w:val="36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Да не допуска изменение на проекта по време на строителство, ако промяната не е съгласувана по законоустановения ред. Да следи за спазването на законовите изисквания, свързани с проектирането, със строителството, включително опазване на околната среда и безопасността на строителните работи.</w:t>
      </w:r>
    </w:p>
    <w:p w:rsidR="00AF20FD" w:rsidRPr="006C247B" w:rsidRDefault="00AF20FD" w:rsidP="00144B0A">
      <w:pPr>
        <w:widowControl w:val="0"/>
        <w:numPr>
          <w:ilvl w:val="0"/>
          <w:numId w:val="36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При нарушаване на строителните правила и норми, да уведоми в 3 /три/ дневен срок от извършване на нарушението РДНСК.</w:t>
      </w:r>
    </w:p>
    <w:p w:rsidR="00AF20FD" w:rsidRPr="006C247B" w:rsidRDefault="00AF20FD" w:rsidP="00144B0A">
      <w:pPr>
        <w:widowControl w:val="0"/>
        <w:numPr>
          <w:ilvl w:val="0"/>
          <w:numId w:val="36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Да следи за спазване на изискванията на проектантските, строителните, техническите и технологични правила, нормативи и стандарти за съответните дейности, като спазва работния проект.</w:t>
      </w:r>
    </w:p>
    <w:p w:rsidR="00AF20FD" w:rsidRPr="006C247B" w:rsidRDefault="00AF20FD" w:rsidP="00144B0A">
      <w:pPr>
        <w:widowControl w:val="0"/>
        <w:numPr>
          <w:ilvl w:val="0"/>
          <w:numId w:val="36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проверява представените на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документи за произхода и за качество на вложените материали и оборудване.</w:t>
      </w:r>
    </w:p>
    <w:p w:rsidR="00AF20FD" w:rsidRPr="006C247B" w:rsidRDefault="00AF20FD" w:rsidP="00144B0A">
      <w:pPr>
        <w:widowControl w:val="0"/>
        <w:numPr>
          <w:ilvl w:val="0"/>
          <w:numId w:val="36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спазва изискванията на договорите за предоставяне на безвъзмездна финансова помощ, сключени между община Брусарци и </w:t>
      </w:r>
      <w:r>
        <w:rPr>
          <w:sz w:val="22"/>
          <w:szCs w:val="22"/>
          <w:lang w:val="ru-RU"/>
        </w:rPr>
        <w:t>ОПРР</w:t>
      </w:r>
      <w:r w:rsidRPr="006C247B">
        <w:rPr>
          <w:sz w:val="22"/>
          <w:szCs w:val="22"/>
          <w:lang w:val="ru-RU"/>
        </w:rPr>
        <w:t>, а именно: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а) Да осигурява достъп на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, Управляващия орган на </w:t>
      </w:r>
      <w:r>
        <w:rPr>
          <w:sz w:val="22"/>
          <w:szCs w:val="22"/>
          <w:lang w:val="ru-RU"/>
        </w:rPr>
        <w:t>ОПРР</w:t>
      </w:r>
      <w:r w:rsidRPr="006C247B">
        <w:rPr>
          <w:sz w:val="22"/>
          <w:szCs w:val="22"/>
          <w:lang w:val="ru-RU"/>
        </w:rPr>
        <w:t>, Сертифициращия орган, Одитиращия орган и на органи и представители на Европейската комисия, като осигури присъствието на свой представител за извършване проверки на място и одити, включително съдействие при взимане на проби, извършване на замервания и набиране на снимков материал, както и да осигурява достъп до обекта и цялата документация;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б) Да изпълнява мерките и препоръките, съдържащи се в докладите за проверки на място;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в) Да докладва за възникнали нередности;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г) Да информира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/или негов представител/ за възникнали проблеми при изпълнение на проекта и за предприетите мерки за тяхното решаване;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д) Да спазва изискванията на Законодателството на Европейската общност и националното законодателство;</w:t>
      </w:r>
    </w:p>
    <w:p w:rsidR="00AF20FD" w:rsidRPr="00AD73CF" w:rsidRDefault="00AF20FD" w:rsidP="00F33C53">
      <w:pPr>
        <w:ind w:firstLine="1620"/>
        <w:jc w:val="both"/>
        <w:rPr>
          <w:sz w:val="22"/>
          <w:szCs w:val="22"/>
          <w:lang w:val="ru-RU"/>
        </w:rPr>
      </w:pPr>
      <w:r w:rsidRPr="00F33C53">
        <w:rPr>
          <w:sz w:val="22"/>
          <w:szCs w:val="22"/>
          <w:lang w:val="ru-RU"/>
        </w:rPr>
        <w:t xml:space="preserve">е) Да съхранява всички документи по изпълнението на настоящия договор, както </w:t>
      </w:r>
      <w:r w:rsidRPr="00AD73CF">
        <w:rPr>
          <w:sz w:val="22"/>
          <w:szCs w:val="22"/>
          <w:lang w:val="ru-RU"/>
        </w:rPr>
        <w:t xml:space="preserve">следва : </w:t>
      </w:r>
    </w:p>
    <w:p w:rsidR="00AF20FD" w:rsidRPr="00AD73CF" w:rsidRDefault="00AF20FD" w:rsidP="00F33C53">
      <w:pPr>
        <w:jc w:val="both"/>
        <w:rPr>
          <w:sz w:val="22"/>
          <w:szCs w:val="22"/>
          <w:lang w:val="ru-RU"/>
        </w:rPr>
      </w:pPr>
      <w:r w:rsidRPr="00AD73CF">
        <w:rPr>
          <w:sz w:val="22"/>
          <w:szCs w:val="22"/>
          <w:lang w:val="ru-RU"/>
        </w:rPr>
        <w:tab/>
        <w:t xml:space="preserve">-за период от 3 години след датата на приключване и отчитане на Оперативна програма „Регионално развитие”, т.е. поне до 31 август </w:t>
      </w:r>
      <w:smartTag w:uri="urn:schemas-microsoft-com:office:smarttags" w:element="metricconverter">
        <w:smartTagPr>
          <w:attr w:name="ProductID" w:val="2020 г"/>
        </w:smartTagPr>
        <w:r w:rsidRPr="00AD73CF">
          <w:rPr>
            <w:sz w:val="22"/>
            <w:szCs w:val="22"/>
            <w:lang w:val="ru-RU"/>
          </w:rPr>
          <w:t>2020 г</w:t>
        </w:r>
      </w:smartTag>
      <w:r w:rsidRPr="00AD73CF">
        <w:rPr>
          <w:sz w:val="22"/>
          <w:szCs w:val="22"/>
          <w:lang w:val="ru-RU"/>
        </w:rPr>
        <w:t>.;</w:t>
      </w:r>
    </w:p>
    <w:p w:rsidR="00AF20FD" w:rsidRPr="00AD73CF" w:rsidRDefault="00AF20FD" w:rsidP="00F33C53">
      <w:pPr>
        <w:jc w:val="both"/>
        <w:rPr>
          <w:sz w:val="22"/>
          <w:szCs w:val="22"/>
          <w:lang w:val="ru-RU"/>
        </w:rPr>
      </w:pPr>
      <w:r w:rsidRPr="00AD73CF">
        <w:rPr>
          <w:sz w:val="22"/>
          <w:szCs w:val="22"/>
          <w:lang w:val="ru-RU"/>
        </w:rPr>
        <w:tab/>
        <w:t>- за период от 3 години след частичното приключване на съответния проект, съгласно чл. 88 от Регламент 1083/2006 г.</w:t>
      </w:r>
    </w:p>
    <w:p w:rsidR="00AF20FD" w:rsidRPr="00AD73CF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bg-BG"/>
        </w:rPr>
      </w:pPr>
      <w:r w:rsidRPr="00AD73CF">
        <w:rPr>
          <w:sz w:val="22"/>
          <w:szCs w:val="22"/>
          <w:lang w:val="ru-RU"/>
        </w:rPr>
        <w:t>ж)</w:t>
      </w:r>
      <w:r w:rsidRPr="00AD73CF">
        <w:rPr>
          <w:sz w:val="22"/>
          <w:szCs w:val="22"/>
          <w:lang w:val="bg-BG"/>
        </w:rPr>
        <w:t xml:space="preserve"> </w:t>
      </w:r>
      <w:r w:rsidRPr="00AD73CF">
        <w:rPr>
          <w:sz w:val="22"/>
          <w:szCs w:val="22"/>
          <w:lang w:val="ru-RU"/>
        </w:rPr>
        <w:t>Да спазва изискванията за изпълнение на мерките за информация и публичност по проекти, финансирани по ОПРР;</w:t>
      </w:r>
    </w:p>
    <w:p w:rsidR="00AF20FD" w:rsidRPr="00AD73CF" w:rsidRDefault="00AF20FD" w:rsidP="00AD73CF">
      <w:pPr>
        <w:ind w:firstLine="1620"/>
        <w:jc w:val="both"/>
        <w:rPr>
          <w:sz w:val="22"/>
          <w:szCs w:val="22"/>
          <w:lang w:val="ru-RU"/>
        </w:rPr>
      </w:pPr>
      <w:r w:rsidRPr="00AD73CF">
        <w:rPr>
          <w:sz w:val="22"/>
          <w:szCs w:val="22"/>
          <w:lang w:val="ru-RU"/>
        </w:rPr>
        <w:t xml:space="preserve">  </w:t>
      </w:r>
      <w:r>
        <w:rPr>
          <w:sz w:val="22"/>
          <w:szCs w:val="22"/>
          <w:lang w:val="bg-BG"/>
        </w:rPr>
        <w:t>з</w:t>
      </w:r>
      <w:r w:rsidRPr="00AD73CF">
        <w:rPr>
          <w:sz w:val="22"/>
          <w:szCs w:val="22"/>
          <w:lang w:val="ru-RU"/>
        </w:rPr>
        <w:t xml:space="preserve">) Да предприеме всички необходими стъпки за популяризиране на факта, че Европейският фонд за регионално развитие е финансирал или съфинансирал проекта. Такива мерки трябва да са съобразени със съответните правила за  информиране и публичност, предвидени в чл.8 и чл.9 от Регламент на Комисията 1828/2006 и приложение 1 към него. В този смисъл </w:t>
      </w:r>
      <w:r w:rsidRPr="00AD73CF">
        <w:rPr>
          <w:b/>
          <w:sz w:val="22"/>
          <w:szCs w:val="22"/>
          <w:lang w:val="ru-RU"/>
        </w:rPr>
        <w:t xml:space="preserve">ИЗПЪЛНИТЕЛЯТ </w:t>
      </w:r>
      <w:r w:rsidRPr="00AD73CF">
        <w:rPr>
          <w:sz w:val="22"/>
          <w:szCs w:val="22"/>
          <w:lang w:val="ru-RU"/>
        </w:rPr>
        <w:t xml:space="preserve"> е длъжен да посочва финансовия принос на Европейския фонд за регионално развитие, предоставен чрез Оперативна програма „Регионално развитие” в своите доклади, в каквито и да са документи, свързани с изпълнението на проекта, и при всички контакти с медиите. Той трябва да помества логото на ЕС и логото на Оперативна програма „Регионално развитие” 2007-2013 навсякъде, където е уместно. Всяка публикация, в каквато и да било форма и среда, включително Интернет, трябва да съдържа следното изявление: “Този проект е изпълнен с финансовата подкрепа на Оперативна програма „Регионално развитие” 2007-2013, съфинансирана от Европейския фонд за регионално развитие. Цялата отговорност за съдържанието на публикацията се носи от &lt;....................................................................име на Изпълнителя&gt; и при никакви обстоятелства не може да се счита, че тази публикация отразява официалното становище на Европейския съюз и Управляващия орган”. Всяка информация, предоставена от ИЗПЪЛНИТЕЛЯ на конференция или семинар, трябва да конкретизира, че проектът е получил финансиране от Европейския фонд за регионално развитие, предоставен чрез Оперативна програма „Регионално развитие” 2007-2013.</w:t>
      </w:r>
    </w:p>
    <w:p w:rsidR="00AF20FD" w:rsidRPr="00AD73CF" w:rsidRDefault="00AF20FD" w:rsidP="00AD73CF">
      <w:pPr>
        <w:ind w:firstLine="1416"/>
        <w:jc w:val="both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</w:t>
      </w:r>
      <w:r w:rsidRPr="00AD73CF">
        <w:rPr>
          <w:sz w:val="22"/>
          <w:szCs w:val="22"/>
          <w:lang w:val="ru-RU"/>
        </w:rPr>
        <w:t>)</w:t>
      </w:r>
      <w:r w:rsidRPr="00AD73CF">
        <w:rPr>
          <w:sz w:val="22"/>
          <w:szCs w:val="22"/>
          <w:lang w:val="bg-BG"/>
        </w:rPr>
        <w:t xml:space="preserve"> </w:t>
      </w:r>
      <w:r w:rsidRPr="00AD73CF">
        <w:rPr>
          <w:sz w:val="22"/>
          <w:szCs w:val="22"/>
          <w:lang w:val="ru-RU"/>
        </w:rPr>
        <w:t xml:space="preserve"> Да следи и докладва за нередности при изпълнението на договора. В случай на установена нередност, </w:t>
      </w:r>
      <w:r w:rsidRPr="00AD73CF">
        <w:rPr>
          <w:b/>
          <w:sz w:val="22"/>
          <w:szCs w:val="22"/>
          <w:lang w:val="ru-RU"/>
        </w:rPr>
        <w:t xml:space="preserve">ИЗПЪЛНИТЕЛЯТ </w:t>
      </w:r>
      <w:r w:rsidRPr="00AD73CF">
        <w:rPr>
          <w:sz w:val="22"/>
          <w:szCs w:val="22"/>
          <w:lang w:val="ru-RU"/>
        </w:rPr>
        <w:t xml:space="preserve">е длъжен да възстанови на </w:t>
      </w:r>
      <w:r w:rsidRPr="00AD73CF">
        <w:rPr>
          <w:b/>
          <w:sz w:val="22"/>
          <w:szCs w:val="22"/>
          <w:lang w:val="ru-RU"/>
        </w:rPr>
        <w:t>ВЪЗЛОЖИТЕЛЯ</w:t>
      </w:r>
      <w:r w:rsidRPr="00AD73CF">
        <w:rPr>
          <w:sz w:val="22"/>
          <w:szCs w:val="22"/>
          <w:lang w:val="ru-RU"/>
        </w:rPr>
        <w:t xml:space="preserve"> всички неправомерно изплатени суми заедно с дължимите лихви, както и преведените от същия суми но неусвоени от </w:t>
      </w:r>
      <w:r w:rsidRPr="00AD73CF">
        <w:rPr>
          <w:b/>
          <w:sz w:val="22"/>
          <w:szCs w:val="22"/>
          <w:lang w:val="ru-RU"/>
        </w:rPr>
        <w:t xml:space="preserve">ИЗПЪЛНИТЕЛЯ, </w:t>
      </w:r>
      <w:r w:rsidRPr="00AD73CF">
        <w:rPr>
          <w:sz w:val="22"/>
          <w:szCs w:val="22"/>
          <w:lang w:val="ru-RU"/>
        </w:rPr>
        <w:t xml:space="preserve">както и натрупаните лихви, глоби и неустойки по изпълнение на настоящия договор, които подлежат на възстановяване. Сумите се възстановяват по следната сметка на </w:t>
      </w:r>
      <w:r w:rsidRPr="00AD73CF">
        <w:rPr>
          <w:b/>
          <w:sz w:val="22"/>
          <w:szCs w:val="22"/>
          <w:lang w:val="ru-RU"/>
        </w:rPr>
        <w:t>ВЪЗЛОЖИТЕЛЯ</w:t>
      </w:r>
      <w:r w:rsidRPr="00AD73CF">
        <w:rPr>
          <w:sz w:val="22"/>
          <w:szCs w:val="22"/>
          <w:lang w:val="ru-RU"/>
        </w:rPr>
        <w:t>:</w:t>
      </w:r>
      <w:r w:rsidRPr="00AD73CF">
        <w:rPr>
          <w:b/>
          <w:sz w:val="22"/>
          <w:szCs w:val="22"/>
          <w:lang w:val="ru-RU"/>
        </w:rPr>
        <w:t xml:space="preserve"> </w:t>
      </w:r>
    </w:p>
    <w:p w:rsidR="00AF20FD" w:rsidRPr="00AD73CF" w:rsidRDefault="00AF20FD" w:rsidP="00AD73CF">
      <w:pPr>
        <w:pStyle w:val="BodyTextIndent3"/>
        <w:spacing w:line="240" w:lineRule="auto"/>
        <w:ind w:firstLine="0"/>
        <w:rPr>
          <w:b/>
          <w:color w:val="000000"/>
          <w:sz w:val="22"/>
          <w:szCs w:val="22"/>
          <w:shd w:val="clear" w:color="auto" w:fill="FFFFFF"/>
          <w:lang w:val="ru-RU"/>
        </w:rPr>
      </w:pPr>
      <w:r w:rsidRPr="00AD73CF">
        <w:rPr>
          <w:b/>
          <w:color w:val="000000"/>
          <w:sz w:val="22"/>
          <w:szCs w:val="22"/>
          <w:shd w:val="clear" w:color="auto" w:fill="FFFFFF"/>
        </w:rPr>
        <w:t>IBAN</w:t>
      </w:r>
      <w:r w:rsidRPr="00AD73CF">
        <w:rPr>
          <w:b/>
          <w:color w:val="000000"/>
          <w:sz w:val="22"/>
          <w:szCs w:val="22"/>
          <w:shd w:val="clear" w:color="auto" w:fill="FFFFFF"/>
          <w:lang w:val="ru-RU"/>
        </w:rPr>
        <w:t>:</w:t>
      </w:r>
      <w:r w:rsidRPr="00AD73CF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Pr="00AD73CF">
        <w:rPr>
          <w:b/>
          <w:bCs/>
          <w:color w:val="000000"/>
          <w:sz w:val="22"/>
          <w:szCs w:val="22"/>
          <w:shd w:val="clear" w:color="auto" w:fill="FFFFFF"/>
        </w:rPr>
        <w:t>BG</w:t>
      </w:r>
      <w:r w:rsidRPr="00AD73CF">
        <w:rPr>
          <w:b/>
          <w:bCs/>
          <w:color w:val="000000"/>
          <w:sz w:val="22"/>
          <w:szCs w:val="22"/>
          <w:shd w:val="clear" w:color="auto" w:fill="FFFFFF"/>
          <w:lang w:val="ru-RU"/>
        </w:rPr>
        <w:t>84</w:t>
      </w:r>
      <w:r w:rsidRPr="00AD73CF">
        <w:rPr>
          <w:b/>
          <w:bCs/>
          <w:color w:val="000000"/>
          <w:sz w:val="22"/>
          <w:szCs w:val="22"/>
          <w:shd w:val="clear" w:color="auto" w:fill="FFFFFF"/>
        </w:rPr>
        <w:t>STSA</w:t>
      </w:r>
      <w:r w:rsidRPr="00AD73CF">
        <w:rPr>
          <w:b/>
          <w:bCs/>
          <w:color w:val="000000"/>
          <w:sz w:val="22"/>
          <w:szCs w:val="22"/>
          <w:shd w:val="clear" w:color="auto" w:fill="FFFFFF"/>
          <w:lang w:val="ru-RU"/>
        </w:rPr>
        <w:t>93003290050010</w:t>
      </w:r>
    </w:p>
    <w:p w:rsidR="00AF20FD" w:rsidRPr="00AD73CF" w:rsidRDefault="00AF20FD" w:rsidP="00AD73CF">
      <w:pPr>
        <w:pStyle w:val="charchar1charcharcharcharchar"/>
        <w:spacing w:before="0" w:beforeAutospacing="0" w:after="0" w:afterAutospacing="0"/>
        <w:jc w:val="both"/>
        <w:rPr>
          <w:b/>
          <w:color w:val="000000"/>
          <w:sz w:val="22"/>
          <w:szCs w:val="22"/>
          <w:shd w:val="clear" w:color="auto" w:fill="FFFFFF"/>
          <w:lang w:val="ru-RU"/>
        </w:rPr>
      </w:pPr>
      <w:r w:rsidRPr="00AD73CF">
        <w:rPr>
          <w:b/>
          <w:color w:val="000000"/>
          <w:sz w:val="22"/>
          <w:szCs w:val="22"/>
          <w:shd w:val="clear" w:color="auto" w:fill="FFFFFF"/>
        </w:rPr>
        <w:t>BIC</w:t>
      </w:r>
      <w:r w:rsidRPr="00AD73CF">
        <w:rPr>
          <w:b/>
          <w:color w:val="000000"/>
          <w:sz w:val="22"/>
          <w:szCs w:val="22"/>
          <w:shd w:val="clear" w:color="auto" w:fill="FFFFFF"/>
          <w:lang w:val="ru-RU"/>
        </w:rPr>
        <w:t xml:space="preserve">: </w:t>
      </w:r>
      <w:r w:rsidRPr="00AD73CF">
        <w:rPr>
          <w:b/>
          <w:color w:val="000000"/>
          <w:sz w:val="22"/>
          <w:szCs w:val="22"/>
          <w:shd w:val="clear" w:color="auto" w:fill="FFFFFF"/>
        </w:rPr>
        <w:t>STSABGSF</w:t>
      </w:r>
      <w:r w:rsidRPr="00AD73CF">
        <w:rPr>
          <w:b/>
          <w:color w:val="000000"/>
          <w:sz w:val="22"/>
          <w:szCs w:val="22"/>
          <w:shd w:val="clear" w:color="auto" w:fill="FFFFFF"/>
          <w:lang w:val="ru-RU"/>
        </w:rPr>
        <w:t>;</w:t>
      </w:r>
    </w:p>
    <w:p w:rsidR="00AF20FD" w:rsidRPr="00AD73CF" w:rsidRDefault="00AF20FD" w:rsidP="00AD73CF">
      <w:pPr>
        <w:pStyle w:val="charchar1charcharcharcharchar"/>
        <w:spacing w:before="0" w:beforeAutospacing="0" w:after="0" w:afterAutospacing="0"/>
        <w:jc w:val="both"/>
        <w:rPr>
          <w:b/>
          <w:color w:val="000000"/>
          <w:sz w:val="22"/>
          <w:szCs w:val="22"/>
          <w:shd w:val="clear" w:color="auto" w:fill="FFFFFF"/>
          <w:lang w:val="ru-RU"/>
        </w:rPr>
      </w:pPr>
      <w:r w:rsidRPr="00AD73CF">
        <w:rPr>
          <w:b/>
          <w:color w:val="000000"/>
          <w:sz w:val="22"/>
          <w:szCs w:val="22"/>
          <w:shd w:val="clear" w:color="auto" w:fill="FFFFFF"/>
          <w:lang w:val="bg-BG"/>
        </w:rPr>
        <w:t>Банка: ДСК ЕАД, клон Брусарци, гр. Брусарци</w:t>
      </w:r>
      <w:r w:rsidRPr="00AD73CF">
        <w:rPr>
          <w:b/>
          <w:color w:val="000000"/>
          <w:sz w:val="22"/>
          <w:szCs w:val="22"/>
          <w:shd w:val="clear" w:color="auto" w:fill="FFFFFF"/>
          <w:lang w:val="ru-RU"/>
        </w:rPr>
        <w:t>,</w:t>
      </w:r>
    </w:p>
    <w:p w:rsidR="00AF20FD" w:rsidRPr="00AD73CF" w:rsidRDefault="00AF20FD" w:rsidP="00AD73CF">
      <w:pPr>
        <w:pStyle w:val="charchar1charcharcharcharchar"/>
        <w:spacing w:before="0" w:beforeAutospacing="0" w:after="0" w:afterAutospacing="0"/>
        <w:jc w:val="both"/>
        <w:rPr>
          <w:b/>
          <w:color w:val="000000"/>
          <w:sz w:val="22"/>
          <w:szCs w:val="22"/>
          <w:shd w:val="clear" w:color="auto" w:fill="FFFFFF"/>
          <w:lang w:val="bg-BG"/>
        </w:rPr>
      </w:pPr>
      <w:r w:rsidRPr="00AD73CF">
        <w:rPr>
          <w:b/>
          <w:color w:val="000000"/>
          <w:sz w:val="22"/>
          <w:szCs w:val="22"/>
          <w:shd w:val="clear" w:color="auto" w:fill="FFFFFF"/>
          <w:lang w:val="bg-BG"/>
        </w:rPr>
        <w:t>Титуляр на сметка: Община Брусарци</w:t>
      </w:r>
    </w:p>
    <w:p w:rsidR="00AF20FD" w:rsidRPr="00AD73CF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bg-BG"/>
        </w:rPr>
      </w:pPr>
    </w:p>
    <w:p w:rsidR="00AF20FD" w:rsidRPr="00C51344" w:rsidRDefault="00AF20FD" w:rsidP="00AD73CF">
      <w:pPr>
        <w:ind w:firstLine="1440"/>
        <w:rPr>
          <w:b/>
          <w:sz w:val="22"/>
          <w:szCs w:val="22"/>
          <w:lang w:val="ru-RU"/>
        </w:rPr>
      </w:pPr>
      <w:r>
        <w:rPr>
          <w:sz w:val="22"/>
          <w:szCs w:val="22"/>
          <w:lang w:val="bg-BG"/>
        </w:rPr>
        <w:t>й</w:t>
      </w:r>
      <w:r w:rsidRPr="00AD73CF">
        <w:rPr>
          <w:sz w:val="22"/>
          <w:szCs w:val="22"/>
          <w:lang w:val="ru-RU"/>
        </w:rPr>
        <w:t>)</w:t>
      </w:r>
      <w:r w:rsidRPr="006C247B">
        <w:rPr>
          <w:sz w:val="22"/>
          <w:szCs w:val="22"/>
          <w:lang w:val="ru-RU"/>
        </w:rPr>
        <w:t xml:space="preserve">Освен горните задължения и независимо от тях, </w:t>
      </w:r>
      <w:bookmarkStart w:id="0" w:name="_Toc101780191"/>
      <w:r w:rsidRPr="00C51344">
        <w:rPr>
          <w:b/>
          <w:sz w:val="22"/>
          <w:szCs w:val="22"/>
          <w:lang w:val="ru-RU"/>
        </w:rPr>
        <w:t>по силата на този договор изпълнителят е длъжен да осъществява и следните дейности:</w:t>
      </w:r>
    </w:p>
    <w:bookmarkEnd w:id="0"/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упражняване на непрекъснат строителен надзор върху изпълнението на СМР, съгласно  техническите спецификации и изискванията на нормативните актове</w:t>
      </w:r>
      <w:r w:rsidRPr="00C51344">
        <w:rPr>
          <w:sz w:val="22"/>
          <w:szCs w:val="22"/>
          <w:lang w:val="bg-BG"/>
        </w:rPr>
        <w:t xml:space="preserve"> по ЗУТ</w:t>
      </w:r>
      <w:r w:rsidRPr="00C51344">
        <w:rPr>
          <w:sz w:val="22"/>
          <w:szCs w:val="22"/>
          <w:lang w:val="ru-RU"/>
        </w:rPr>
        <w:t>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осигуряване съставянето на актовете и протоколите в съответствие с изискванията на Наредба № 3 (ДВ, бр. 72/2003) по време на строително-монтажните дейности;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осигуряване спазването на условията за безопасност на труда съобразно Закона за здравословни и безопасни условия на труд  (ЗБУТ) и наредбите към него(ДВ, бр. 37 от 2004 г.);</w:t>
      </w:r>
    </w:p>
    <w:p w:rsidR="00AF20FD" w:rsidRPr="00C51344" w:rsidRDefault="00AF20FD" w:rsidP="00144B0A">
      <w:pPr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- уведомява Възложителя за частична или пълна промяна на проекта, продиктувана от разкрити археологически обекти.</w:t>
      </w:r>
    </w:p>
    <w:p w:rsidR="00AF20FD" w:rsidRPr="00C51344" w:rsidRDefault="00AF20FD" w:rsidP="00144B0A">
      <w:pPr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- проверява количествата, цените и качеството на извършените строително-монтажни работи. Заедно с Изпълнителя оформя и подписва акт обр.19 за извършени СМР.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осъществява контрол по опазване на околната среда по време на изпълнение на строително-монтажните дейности в съответствие със Закона за опазване на околната среда (ЗООС) и Закона за управление на отпадъците и наредбите към тях;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</w:rPr>
      </w:pPr>
      <w:r w:rsidRPr="00C51344">
        <w:rPr>
          <w:sz w:val="22"/>
          <w:szCs w:val="22"/>
          <w:lang w:val="ru-RU"/>
        </w:rPr>
        <w:t xml:space="preserve">осъществява контрол върху съответствието на влаганите материали и продукти съгласно изискванията на Наредбата за съществените изисквания и оценяване на съответствието на строителните продукти (ДВ, бр. 93/2000 г., изм. </w:t>
      </w:r>
      <w:r w:rsidRPr="00C51344">
        <w:rPr>
          <w:sz w:val="22"/>
          <w:szCs w:val="22"/>
        </w:rPr>
        <w:t>ДВ, бр. 75/2002 г., 109/2003 г.);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осигурява присъствието на надзор по съответните части на техническите спецификации на обекта по време на изпълнение на строително-монтажните дейности;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подписва всички междинни и окончателни актове и протоколи, издадени по време на строителството и необходими за оценка на качеството на изпълнените работи;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дава инструкции за точното и качествено изпълнение на строително-монтажните дейности и взима решения по технически въпроси, които не променят техническите проекти, след предварително съгласуване с Възложителя;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обсъжда с Изпълнителите на строително-монтажните дейности възникналите проблеми във връзка със СМР и информира на Възложителя и органите на ДНСК за всяко нарушение на строителните нормативни разпоредби в тридневен срок от установяване на нарушението;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след приключване на строително-монтажните работи лицето, упражняващо строителен надзор, изготвя окончателен доклад до Възложителя, съгласно чл. 168, ал. 6 от ЗУТ;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лицата, които упражняват строителен надзор носят отговорност за щети, които са нанесли на Възложителя и на другите участници в строителството, и солидарна отговорност със строителя за щети, причинени от неспазване на техническите правила и нормативи и одобрените проекти. Отговорността по договора за строителен надзор е със срокове не по-малки от гаранционните срокове в строителството, съгласно чл. 168, ал. 7 от ЗУТ;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осигурява документалното и реално изпълнение на строежа, съобразно одобрените инвестиционни проекти и изискванията по чл. 169, ал. 1 и 2 от ЗУТ;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bg-BG"/>
        </w:rPr>
        <w:t xml:space="preserve">отговаря за изготвянето и одобрението на Акт „Образец 15”, Акт „Образец 16” /когато е приложимо/, Разрешение/ Удостоверение за ползване; 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подписва съвместно с Изпълнителите на строително-монтажните дейности и Възложителя изготвената документация и нейното представяне на съответните органи съгласно чл. 175 от ЗУТ;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внася документацията за безсрочно съхранение на органа, издал разрешението за строеж и в Агенцията по кадастъра в необходимия обем (когато е приложимо);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съставя констативен акт, след завършване на строително-монтажните работи, съвместно с Възложителя и Изпълнителите на строително-монтажните дейности, който удостоверява, че строежът е изпълнен съобразно одобрените проекти, заверената документация, изискванията към строежа и условията на сключения договор. С този акт се извършва предаване на строежа от Изпълнителя на строително-монтажните дейности на Възложителя, съгласно чл. 176 от ЗУТ.</w:t>
      </w:r>
    </w:p>
    <w:p w:rsidR="00AF20FD" w:rsidRPr="00C51344" w:rsidRDefault="00AF20FD" w:rsidP="00144B0A">
      <w:pPr>
        <w:numPr>
          <w:ilvl w:val="0"/>
          <w:numId w:val="42"/>
        </w:numPr>
        <w:ind w:left="0" w:firstLine="0"/>
        <w:jc w:val="both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оказва съдействие на Възложителя, след завършването на строително-монтажните работи и приключване на приемните изпитвания, да направи (регистрира) ИСКАНЕ за въвеждането на обектите в експлоатация, като се представя окончателния доклад и документ от Агенция по кадастъра, съгласно изискванията на ЗУТ.</w:t>
      </w:r>
    </w:p>
    <w:p w:rsidR="00AF20FD" w:rsidRPr="006C247B" w:rsidRDefault="00AF20FD" w:rsidP="00144B0A">
      <w:pPr>
        <w:spacing w:after="200" w:line="276" w:lineRule="auto"/>
        <w:rPr>
          <w:sz w:val="22"/>
          <w:szCs w:val="22"/>
          <w:lang w:val="ru-RU"/>
        </w:rPr>
      </w:pPr>
      <w:r w:rsidRPr="00C51344">
        <w:rPr>
          <w:sz w:val="22"/>
          <w:szCs w:val="22"/>
          <w:lang w:val="ru-RU"/>
        </w:rPr>
        <w:t>-     изготвя технически паспорт на строежите съгласно изискванията  на  Наредба №5 / 28.12.2006 г. (когато е приложимо).</w:t>
      </w:r>
    </w:p>
    <w:p w:rsidR="00AF20FD" w:rsidRPr="00C51344" w:rsidRDefault="00AF20FD" w:rsidP="00144B0A">
      <w:pPr>
        <w:shd w:val="clear" w:color="auto" w:fill="FFFFFF"/>
        <w:ind w:firstLine="709"/>
        <w:jc w:val="both"/>
        <w:rPr>
          <w:sz w:val="22"/>
          <w:szCs w:val="22"/>
        </w:rPr>
      </w:pPr>
      <w:r w:rsidRPr="00C51344">
        <w:rPr>
          <w:bCs/>
          <w:sz w:val="22"/>
          <w:szCs w:val="22"/>
        </w:rPr>
        <w:t>Чл. 8.</w:t>
      </w:r>
      <w:r w:rsidRPr="00C51344">
        <w:rPr>
          <w:sz w:val="22"/>
          <w:szCs w:val="22"/>
        </w:rPr>
        <w:t xml:space="preserve"> </w:t>
      </w:r>
      <w:r w:rsidRPr="00C51344">
        <w:rPr>
          <w:b/>
          <w:sz w:val="22"/>
          <w:szCs w:val="22"/>
        </w:rPr>
        <w:t>ИЗПЪЛНИТЕЛЯТ</w:t>
      </w:r>
      <w:r w:rsidRPr="00C51344">
        <w:rPr>
          <w:sz w:val="22"/>
          <w:szCs w:val="22"/>
        </w:rPr>
        <w:t xml:space="preserve"> има право:</w:t>
      </w:r>
    </w:p>
    <w:p w:rsidR="00AF20FD" w:rsidRPr="006C247B" w:rsidRDefault="00AF20FD" w:rsidP="00144B0A">
      <w:pPr>
        <w:widowControl w:val="0"/>
        <w:numPr>
          <w:ilvl w:val="0"/>
          <w:numId w:val="37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получи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необходимото съдействие за изпълнение на работата.</w:t>
      </w:r>
    </w:p>
    <w:p w:rsidR="00AF20FD" w:rsidRPr="006C247B" w:rsidRDefault="00AF20FD" w:rsidP="00144B0A">
      <w:pPr>
        <w:widowControl w:val="0"/>
        <w:numPr>
          <w:ilvl w:val="0"/>
          <w:numId w:val="37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получи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приемане на извършените услуги, когато са изпълнени съгласно изискванията на настоящия договор.</w:t>
      </w:r>
    </w:p>
    <w:p w:rsidR="00AF20FD" w:rsidRPr="006C247B" w:rsidRDefault="00AF20FD" w:rsidP="00144B0A">
      <w:pPr>
        <w:widowControl w:val="0"/>
        <w:numPr>
          <w:ilvl w:val="0"/>
          <w:numId w:val="37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получи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уговореното по-горе възнаграждение за приетата работа.</w:t>
      </w:r>
    </w:p>
    <w:p w:rsidR="00AF20FD" w:rsidRPr="006C247B" w:rsidRDefault="00AF20FD" w:rsidP="00144B0A">
      <w:pPr>
        <w:widowControl w:val="0"/>
        <w:tabs>
          <w:tab w:val="left" w:pos="1700"/>
        </w:tabs>
        <w:autoSpaceDE w:val="0"/>
        <w:autoSpaceDN w:val="0"/>
        <w:adjustRightInd w:val="0"/>
        <w:ind w:left="1200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ПРАВА И ЗАДЪЛЖЕНИЯ НА ВЪЗЛОЖИТЕЛЯ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C51344" w:rsidRDefault="00AF20FD" w:rsidP="00144B0A">
      <w:pPr>
        <w:shd w:val="clear" w:color="auto" w:fill="FFFFFF"/>
        <w:ind w:firstLine="709"/>
        <w:rPr>
          <w:sz w:val="22"/>
          <w:szCs w:val="22"/>
        </w:rPr>
      </w:pPr>
      <w:r w:rsidRPr="00C51344">
        <w:rPr>
          <w:bCs/>
          <w:sz w:val="22"/>
          <w:szCs w:val="22"/>
        </w:rPr>
        <w:t>Чл. 9.</w:t>
      </w:r>
      <w:r w:rsidRPr="00C51344">
        <w:rPr>
          <w:b/>
          <w:bCs/>
          <w:sz w:val="22"/>
          <w:szCs w:val="22"/>
        </w:rPr>
        <w:t xml:space="preserve"> ВЪЗЛОЖИТЕЛЯТ </w:t>
      </w:r>
      <w:r w:rsidRPr="00C51344">
        <w:rPr>
          <w:sz w:val="22"/>
          <w:szCs w:val="22"/>
        </w:rPr>
        <w:t>е длъжен: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предостави на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пълен комплект от одобрените технически инвестиционни проекти предмет на настоящия договор, както и всякакви други документи, имащи отношение към изпълнението на строителния надзор над изпълняваните СМР. Приемането и предаването на проектите и документите ще се извършва с приемно – предавателни протоколи по образец на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>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В 3 (три) дневен срок от сключването на каквито и да е договори, имащи отношение към изпълнението и контрола на изпълнението на обекта (за авторски надзор, за технически контрол, за строителство, за смяна на фирмата главен изпълнител, за изпълнение на довършителни работи, за доставка на машини и съоръжения и др.), да ги обяви на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>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изпълнява условията и реда за съставяне на актове и протоколи, както и всички други с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свои задължения, произтичащи от „НАРЕДБА № 3 от 31 юли 2003 г. за съставяне на актове и протоколи по време на строителството” и ЗУТ.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уведомява с писмено предизвестие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за предстоящото приемане на отделните видове СМР и етапи в изпълнението на строежа, като предизвестието трябва да бъде получено най-късно до 24 (двадесет и четири часа) преди времето, за което е насрочено приемането.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След приключване на СМР да предостави документи извън обхвата на надзора по чл. 168 от ЗУТ, необходими за издаване Разрешение за ползване и да заплати всички разходи, включително Държавни такси относно изпълнението и контрола на строителството на строежа и такси за становища от специализираните контролни органи.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осигури на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непрекъснат свободен достъп до съответните части на строежа, за осигуряване на осъществяването на строителния надзор над изпълнението на СМР.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Да приеме извършените услуги, когато са изпълнени съгласно изискванията на настоящия договор.</w:t>
      </w:r>
    </w:p>
    <w:p w:rsidR="00AF20FD" w:rsidRPr="006C247B" w:rsidRDefault="00AF20FD" w:rsidP="00144B0A">
      <w:pPr>
        <w:widowControl w:val="0"/>
        <w:numPr>
          <w:ilvl w:val="0"/>
          <w:numId w:val="38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заплати на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уговореното възнаграждение за приетата работа.</w:t>
      </w:r>
    </w:p>
    <w:p w:rsidR="00AF20FD" w:rsidRPr="00C51344" w:rsidRDefault="00AF20FD" w:rsidP="00144B0A">
      <w:pPr>
        <w:shd w:val="clear" w:color="auto" w:fill="FFFFFF"/>
        <w:ind w:firstLine="709"/>
        <w:rPr>
          <w:sz w:val="22"/>
          <w:szCs w:val="22"/>
        </w:rPr>
      </w:pPr>
      <w:r w:rsidRPr="00C51344">
        <w:rPr>
          <w:bCs/>
          <w:sz w:val="22"/>
          <w:szCs w:val="22"/>
        </w:rPr>
        <w:t>Чл. 10.</w:t>
      </w:r>
      <w:r w:rsidRPr="00C51344">
        <w:rPr>
          <w:b/>
          <w:bCs/>
          <w:sz w:val="22"/>
          <w:szCs w:val="22"/>
        </w:rPr>
        <w:t xml:space="preserve"> </w:t>
      </w:r>
      <w:r w:rsidRPr="00C51344">
        <w:rPr>
          <w:b/>
          <w:sz w:val="22"/>
          <w:szCs w:val="22"/>
        </w:rPr>
        <w:t xml:space="preserve">ВЪЗЛОЖИТЕЛЯТ </w:t>
      </w:r>
      <w:r w:rsidRPr="00C51344">
        <w:rPr>
          <w:sz w:val="22"/>
          <w:szCs w:val="22"/>
        </w:rPr>
        <w:t>има право:</w:t>
      </w:r>
    </w:p>
    <w:p w:rsidR="00AF20FD" w:rsidRPr="006C247B" w:rsidRDefault="00AF20FD" w:rsidP="00144B0A">
      <w:pPr>
        <w:widowControl w:val="0"/>
        <w:numPr>
          <w:ilvl w:val="0"/>
          <w:numId w:val="39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оказва текущ контрол по изпълнението на работата. Контролът ще се осъществява от определени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длъжностни лица, които ще подписват от негово име протоколите за извършените констатации.</w:t>
      </w:r>
    </w:p>
    <w:p w:rsidR="00AF20FD" w:rsidRPr="006C247B" w:rsidRDefault="00AF20FD" w:rsidP="00144B0A">
      <w:pPr>
        <w:widowControl w:val="0"/>
        <w:numPr>
          <w:ilvl w:val="0"/>
          <w:numId w:val="39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2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Да изиска от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да изпълни възложената работа в срок и без отклонения от поръчката, предмет на настоящия договор.</w:t>
      </w:r>
    </w:p>
    <w:p w:rsidR="00AF20FD" w:rsidRPr="006C247B" w:rsidRDefault="00AF20FD" w:rsidP="00144B0A">
      <w:pPr>
        <w:widowControl w:val="0"/>
        <w:tabs>
          <w:tab w:val="left" w:pos="1700"/>
        </w:tabs>
        <w:autoSpaceDE w:val="0"/>
        <w:autoSpaceDN w:val="0"/>
        <w:adjustRightInd w:val="0"/>
        <w:ind w:left="1200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КОНТРОЛ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11.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 xml:space="preserve">Контролът по изпълнението на строителния надзор над СМР ще се осъществява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. В изпълнение на това правомощие предписанията му са задължителни за </w:t>
      </w:r>
      <w:r w:rsidRPr="006C247B">
        <w:rPr>
          <w:b/>
          <w:bCs/>
          <w:sz w:val="22"/>
          <w:szCs w:val="22"/>
          <w:lang w:val="ru-RU"/>
        </w:rPr>
        <w:t xml:space="preserve">ИЗПЪЛНИТЕЛЯ, </w:t>
      </w:r>
      <w:r w:rsidRPr="006C247B">
        <w:rPr>
          <w:sz w:val="22"/>
          <w:szCs w:val="22"/>
          <w:lang w:val="ru-RU"/>
        </w:rPr>
        <w:t>доколкото не пречат на неговата самостоятелност и не излизат извън рамките на поръчката, уговорени с настоящия договор.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12.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>(1)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 xml:space="preserve">Преди започване на строежа, </w:t>
      </w:r>
      <w:r w:rsidRPr="006C247B">
        <w:rPr>
          <w:b/>
          <w:sz w:val="22"/>
          <w:szCs w:val="22"/>
          <w:lang w:val="ru-RU"/>
        </w:rPr>
        <w:t>ВЪЗЛОЖИТЕЛЯТ</w:t>
      </w:r>
      <w:r w:rsidRPr="006C247B">
        <w:rPr>
          <w:sz w:val="22"/>
          <w:szCs w:val="22"/>
          <w:lang w:val="ru-RU"/>
        </w:rPr>
        <w:t xml:space="preserve"> е длъжен да осигури възможност за осъществяване на строителния надзор.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(2) Предписанията на лицето, упражняващо строителен надзор, вписани в дневника на строежа /заповедната книга/ са задължителни за изпълнителя на СМР.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(3) Промени в проектите предмет на настоящия договор се извършват само от проектанта и съгласно нормативната уредба.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(4) При изпълнението строителния надзор над СМР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е длъжен да прилага система за управление на качеството.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ПРИЕМАНЕ НА РАБОТА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13.</w:t>
      </w:r>
      <w:r w:rsidRPr="006C247B">
        <w:rPr>
          <w:b/>
          <w:bCs/>
          <w:sz w:val="22"/>
          <w:szCs w:val="22"/>
          <w:lang w:val="ru-RU"/>
        </w:rPr>
        <w:t xml:space="preserve"> ИЗПЪЛНИТЕЛЯТ </w:t>
      </w:r>
      <w:r w:rsidRPr="006C247B">
        <w:rPr>
          <w:sz w:val="22"/>
          <w:szCs w:val="22"/>
          <w:lang w:val="ru-RU"/>
        </w:rPr>
        <w:t xml:space="preserve">е длъжен да завърши работата си и да изготви окончателен доклад и технически паспорт за обектите в срока по чл. 2 </w:t>
      </w:r>
      <w:r w:rsidRPr="006C247B">
        <w:rPr>
          <w:bCs/>
          <w:sz w:val="22"/>
          <w:szCs w:val="22"/>
          <w:lang w:val="ru-RU"/>
        </w:rPr>
        <w:t>от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>настоящия договор.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14.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>(1)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 xml:space="preserve">При завършване на работата </w:t>
      </w:r>
      <w:r w:rsidRPr="006C247B">
        <w:rPr>
          <w:b/>
          <w:bCs/>
          <w:sz w:val="22"/>
          <w:szCs w:val="22"/>
          <w:lang w:val="ru-RU"/>
        </w:rPr>
        <w:t xml:space="preserve">ИЗПЪЛНИТЕЛЯТ </w:t>
      </w:r>
      <w:r w:rsidRPr="006C247B">
        <w:rPr>
          <w:sz w:val="22"/>
          <w:szCs w:val="22"/>
          <w:lang w:val="ru-RU"/>
        </w:rPr>
        <w:t xml:space="preserve">уведомява писмено </w:t>
      </w:r>
      <w:r w:rsidRPr="006C247B">
        <w:rPr>
          <w:b/>
          <w:bCs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>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(2) Предаването на изпълнената работа се извършва с двустранен констативен протокол, в който се описва извършената работа.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(3) В протокола по предходната алинея могат да се посочат срокове за отстраняване на констатираните недостатъци.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4) Работата се счита окончателно предадена на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с подписването на протокол за приемане на работата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>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(5) Констативният протокол по ал. 2 от настоящия член се съставя независимо от протоколите и актовете, които се съставят, съгласно ЗУТ и „НАРЕДБА № 3 от 31 юли 2003 г. за съставяне на актове и протоколи по време на строителството”. Актовете се подписват само от изрично упълномощено от кмета на общината длъжностно лице.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ГАРАНЦИИ И ЗАСТРАХОВКИ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Default="00AF20FD" w:rsidP="00144B0A">
      <w:pPr>
        <w:shd w:val="clear" w:color="auto" w:fill="FFFFFF"/>
        <w:ind w:firstLine="709"/>
        <w:jc w:val="both"/>
        <w:rPr>
          <w:lang w:val="bg-BG"/>
        </w:rPr>
      </w:pPr>
      <w:r w:rsidRPr="006C247B">
        <w:rPr>
          <w:bCs/>
          <w:sz w:val="22"/>
          <w:szCs w:val="22"/>
          <w:lang w:val="ru-RU"/>
        </w:rPr>
        <w:t>Чл. 15.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>(1)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 xml:space="preserve">При подписването на настоящия договор </w:t>
      </w:r>
      <w:r w:rsidRPr="006C247B">
        <w:rPr>
          <w:b/>
          <w:bCs/>
          <w:sz w:val="22"/>
          <w:szCs w:val="22"/>
          <w:lang w:val="ru-RU"/>
        </w:rPr>
        <w:t>ИЗПЪЛНИТЕЛЯТ</w:t>
      </w:r>
      <w:r w:rsidRPr="006C247B">
        <w:rPr>
          <w:bCs/>
          <w:sz w:val="22"/>
          <w:szCs w:val="22"/>
          <w:lang w:val="ru-RU"/>
        </w:rPr>
        <w:t xml:space="preserve"> представя гаранция за изпълнение на договора в размер на 3 % (три на сто) от стойността на договора или </w:t>
      </w:r>
      <w:r w:rsidRPr="006C247B">
        <w:rPr>
          <w:b/>
          <w:bCs/>
          <w:sz w:val="22"/>
          <w:szCs w:val="22"/>
          <w:lang w:val="ru-RU"/>
        </w:rPr>
        <w:t>..................</w:t>
      </w:r>
      <w:r w:rsidRPr="006C247B">
        <w:rPr>
          <w:bCs/>
          <w:sz w:val="22"/>
          <w:szCs w:val="22"/>
          <w:lang w:val="ru-RU"/>
        </w:rPr>
        <w:t xml:space="preserve"> /</w:t>
      </w:r>
      <w:r w:rsidRPr="006C247B">
        <w:rPr>
          <w:b/>
          <w:bCs/>
          <w:sz w:val="22"/>
          <w:szCs w:val="22"/>
          <w:lang w:val="ru-RU"/>
        </w:rPr>
        <w:t>..................................................</w:t>
      </w:r>
      <w:r w:rsidRPr="006C247B">
        <w:rPr>
          <w:bCs/>
          <w:sz w:val="22"/>
          <w:szCs w:val="22"/>
          <w:lang w:val="ru-RU"/>
        </w:rPr>
        <w:t xml:space="preserve">/ лева, валидна за срока на целия договор, увеличен с 3 (три) месеца, учредена при условията на чл. 60 от ЗОП или неолихвяем паричен депозит, внесен по сметка на </w:t>
      </w:r>
      <w:r w:rsidRPr="006C247B">
        <w:rPr>
          <w:b/>
          <w:bCs/>
          <w:sz w:val="22"/>
          <w:szCs w:val="22"/>
          <w:lang w:val="ru-RU"/>
        </w:rPr>
        <w:t>ВЪЗЛОЖИТЕЛЯ</w:t>
      </w:r>
      <w:r w:rsidRPr="006C247B">
        <w:rPr>
          <w:bCs/>
          <w:sz w:val="22"/>
          <w:szCs w:val="22"/>
          <w:lang w:val="ru-RU"/>
        </w:rPr>
        <w:t xml:space="preserve">, както следва: </w:t>
      </w:r>
      <w:r w:rsidRPr="00DD3660">
        <w:rPr>
          <w:b/>
          <w:lang w:val="bg-BG"/>
        </w:rPr>
        <w:t xml:space="preserve">IBAN:  </w:t>
      </w:r>
      <w:r w:rsidRPr="00DD3660">
        <w:rPr>
          <w:b/>
        </w:rPr>
        <w:t>BG</w:t>
      </w:r>
      <w:r w:rsidRPr="00DD3660">
        <w:rPr>
          <w:b/>
          <w:lang w:val="ru-RU"/>
        </w:rPr>
        <w:t>16</w:t>
      </w:r>
      <w:r w:rsidRPr="00DD3660">
        <w:rPr>
          <w:b/>
        </w:rPr>
        <w:t>STSA</w:t>
      </w:r>
      <w:r w:rsidRPr="00DD3660">
        <w:rPr>
          <w:b/>
          <w:lang w:val="ru-RU"/>
        </w:rPr>
        <w:t>93003311147861</w:t>
      </w:r>
      <w:r w:rsidRPr="00DD3660">
        <w:rPr>
          <w:b/>
          <w:lang w:val="bg-BG"/>
        </w:rPr>
        <w:t xml:space="preserve">; BIC: </w:t>
      </w:r>
      <w:r w:rsidRPr="00DD3660">
        <w:rPr>
          <w:b/>
        </w:rPr>
        <w:t>STSABGSF</w:t>
      </w:r>
      <w:r w:rsidRPr="00DD3660">
        <w:rPr>
          <w:b/>
          <w:lang w:val="bg-BG"/>
        </w:rPr>
        <w:t>; Банка „ДСК</w:t>
      </w:r>
      <w:r w:rsidRPr="00DD3660">
        <w:rPr>
          <w:b/>
          <w:lang w:val="ru-RU"/>
        </w:rPr>
        <w:t>”</w:t>
      </w:r>
      <w:r w:rsidRPr="00DD3660">
        <w:rPr>
          <w:b/>
          <w:lang w:val="bg-BG"/>
        </w:rPr>
        <w:t xml:space="preserve"> АД – клон Брусарци</w:t>
      </w:r>
      <w:r>
        <w:rPr>
          <w:b/>
          <w:lang w:val="bg-BG"/>
        </w:rPr>
        <w:t>.</w:t>
      </w:r>
      <w:r w:rsidRPr="00DD3660">
        <w:rPr>
          <w:lang w:val="bg-BG"/>
        </w:rPr>
        <w:t xml:space="preserve"> 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b/>
          <w:bCs/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 xml:space="preserve">(2) Гаранцията за изпълнение на договора се освобождава в едномесечен срок, след въвеждане на всички обекти в експлоатация. При качествено изпълнение на договора, гаранцията се възстановява в пълен размер. В случай на некачествено, непълно или лошо изпълнение, </w:t>
      </w:r>
      <w:r w:rsidRPr="006C247B">
        <w:rPr>
          <w:b/>
          <w:bCs/>
          <w:sz w:val="22"/>
          <w:szCs w:val="22"/>
          <w:lang w:val="ru-RU"/>
        </w:rPr>
        <w:t>ВЪЗЛОЖИТЕЛЯТ</w:t>
      </w:r>
      <w:r w:rsidRPr="006C247B">
        <w:rPr>
          <w:bCs/>
          <w:sz w:val="22"/>
          <w:szCs w:val="22"/>
          <w:lang w:val="ru-RU"/>
        </w:rPr>
        <w:t xml:space="preserve"> може да задържи гаранцията до отстраняване на констатираните недостатъци.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16.</w:t>
      </w:r>
      <w:r w:rsidRPr="006C247B">
        <w:rPr>
          <w:b/>
          <w:bCs/>
          <w:sz w:val="22"/>
          <w:szCs w:val="22"/>
          <w:lang w:val="ru-RU"/>
        </w:rPr>
        <w:t xml:space="preserve"> ИЗПЪЛНИТЕЛЯТ </w:t>
      </w:r>
      <w:r w:rsidRPr="006C247B">
        <w:rPr>
          <w:sz w:val="22"/>
          <w:szCs w:val="22"/>
          <w:lang w:val="ru-RU"/>
        </w:rPr>
        <w:t xml:space="preserve">представя на </w:t>
      </w:r>
      <w:r w:rsidRPr="006C247B">
        <w:rPr>
          <w:b/>
          <w:bCs/>
          <w:sz w:val="22"/>
          <w:szCs w:val="22"/>
          <w:lang w:val="ru-RU"/>
        </w:rPr>
        <w:t xml:space="preserve">ВЪЗЛОЖИТЕЛЯ </w:t>
      </w:r>
      <w:r w:rsidRPr="006C247B">
        <w:rPr>
          <w:bCs/>
          <w:sz w:val="22"/>
          <w:szCs w:val="22"/>
          <w:lang w:val="ru-RU"/>
        </w:rPr>
        <w:t>валидна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>застраховка за професионална отговорност по чл.171 от ЗУТ преди започване на надзора над СМР.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НЕИЗПЪЛНЕНИЕ И ОТГОВОРНОСТ.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17.</w:t>
      </w:r>
      <w:r w:rsidRPr="006C247B">
        <w:rPr>
          <w:b/>
          <w:bCs/>
          <w:sz w:val="22"/>
          <w:szCs w:val="22"/>
          <w:lang w:val="ru-RU"/>
        </w:rPr>
        <w:t xml:space="preserve"> ИЗПЪЛНИТЕЛЯТ </w:t>
      </w:r>
      <w:r w:rsidRPr="006C247B">
        <w:rPr>
          <w:sz w:val="22"/>
          <w:szCs w:val="22"/>
          <w:lang w:val="ru-RU"/>
        </w:rPr>
        <w:t xml:space="preserve">отговаря за действията на трети лица – допуснати </w:t>
      </w:r>
      <w:r w:rsidRPr="006C247B">
        <w:rPr>
          <w:bCs/>
          <w:sz w:val="22"/>
          <w:szCs w:val="22"/>
          <w:lang w:val="ru-RU"/>
        </w:rPr>
        <w:t>от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>него до обекта /с изключение на контролните органи/, като за свои действия.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bCs/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18.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 xml:space="preserve">При некачествено изпълнение </w:t>
      </w:r>
      <w:r w:rsidRPr="006C247B">
        <w:rPr>
          <w:b/>
          <w:bCs/>
          <w:sz w:val="22"/>
          <w:szCs w:val="22"/>
          <w:lang w:val="ru-RU"/>
        </w:rPr>
        <w:t xml:space="preserve">ИЗПЪЛНИТЕЛЯТ </w:t>
      </w:r>
      <w:r w:rsidRPr="006C247B">
        <w:rPr>
          <w:bCs/>
          <w:sz w:val="22"/>
          <w:szCs w:val="22"/>
          <w:lang w:val="ru-RU"/>
        </w:rPr>
        <w:t>дължи неустойка в размер на 0,1 % (нула цяло и една десета процента) от уговореното възнаграждение, за всеки ден до отстраняване на констатираните недостатъци, но не повече от 10 % /десет процента/ общо.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bCs/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19.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 xml:space="preserve">При забава на плащанията по чл. 6 от настоящия договор, </w:t>
      </w:r>
      <w:r w:rsidRPr="006C247B">
        <w:rPr>
          <w:b/>
          <w:bCs/>
          <w:sz w:val="22"/>
          <w:szCs w:val="22"/>
          <w:lang w:val="ru-RU"/>
        </w:rPr>
        <w:t xml:space="preserve">ВЪЗЛОЖИТЕЛЯТ </w:t>
      </w:r>
      <w:r w:rsidRPr="006C247B">
        <w:rPr>
          <w:bCs/>
          <w:sz w:val="22"/>
          <w:szCs w:val="22"/>
          <w:lang w:val="ru-RU"/>
        </w:rPr>
        <w:t>дължи неустойка в размер на 0,1 % (нула цяло и една десета процента) от забавеното възнаграждение, за всеки просрочен ден, но не повече от 10 % /десет процента/ общо.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20. (1)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>При неизпълнение на този договор поради спиране, всяка от страните дължи обезщетение за причинените вреди, при условията на гражданското и търговското право.</w:t>
      </w:r>
    </w:p>
    <w:p w:rsidR="00AF20FD" w:rsidRPr="006C247B" w:rsidRDefault="00AF20FD" w:rsidP="00144B0A">
      <w:pPr>
        <w:shd w:val="clear" w:color="auto" w:fill="FFFFFF"/>
        <w:ind w:firstLine="709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(2) Спиране на договора поради непреодолима сила (Форсмажор).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а) Страните се освобождават от отговорност и не си дължат неустойки, в случаите, когато забавата или неизпълнението на задължение по договора е в резултат на непреодолима сила, по смисъла на чл. 306 от ТЗ;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б) Непреодолима сила са обстоятелства от извънреден характер, възникнали след сключването на договора;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в) Страната, която не може да изпълни задължението си поради непреодолима сила, уведомява за това другата страна в три дневен срок от настъпването на това обстоятелство. След отпадане на събитието същата страна уведомява другата за готовността си, да продължи да изпълнява договорните си задължения, в срок от седем календарни дни от отпадането;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г) Докато трае непреодолимата сила, изпълнението на задълженията и на свързаните с тях насрещни задължения спира. Съответните срокове за изпълнение се удължават с времето, през което е била налице непреодолима сила;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д)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трябва да търси всички разумни алтернативни средства за изпълнение на задълженията си по договора, на които непреодолимата сила не пречи, освен, ако друго не е указано от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 xml:space="preserve"> в писмен вид;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(3) Извън случаите на спиране на изпълнението поради непреодолима сила,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спира изпълнението по договора, тогава, когато причините са свързани с приемане или одобряване от органи и институции, които не са в състава на администрацията на</w:t>
      </w:r>
      <w:r w:rsidRPr="006C247B">
        <w:rPr>
          <w:b/>
          <w:sz w:val="22"/>
          <w:szCs w:val="22"/>
          <w:lang w:val="ru-RU"/>
        </w:rPr>
        <w:t xml:space="preserve"> ВЪЗЛОЖИТЕЛЯ</w:t>
      </w:r>
      <w:r w:rsidRPr="006C247B">
        <w:rPr>
          <w:sz w:val="22"/>
          <w:szCs w:val="22"/>
          <w:lang w:val="ru-RU"/>
        </w:rPr>
        <w:t>, като: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а) В този случай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с писмено известие уведомява </w:t>
      </w:r>
      <w:r w:rsidRPr="006C247B">
        <w:rPr>
          <w:b/>
          <w:sz w:val="22"/>
          <w:szCs w:val="22"/>
          <w:lang w:val="ru-RU"/>
        </w:rPr>
        <w:t>ВЪЗЛОЖИТЕЛЯ</w:t>
      </w:r>
      <w:r w:rsidRPr="006C247B">
        <w:rPr>
          <w:sz w:val="22"/>
          <w:szCs w:val="22"/>
          <w:lang w:val="ru-RU"/>
        </w:rPr>
        <w:t>, че спира изпълнението на задълженията си. В известието се посочват причините за спирането и периода, за който се спира дейността;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б) Срокът на изпълнение на договора се удължава с периода на спирането;</w:t>
      </w:r>
    </w:p>
    <w:p w:rsidR="00AF20FD" w:rsidRPr="006C247B" w:rsidRDefault="00AF20FD" w:rsidP="00144B0A">
      <w:pPr>
        <w:shd w:val="clear" w:color="auto" w:fill="FFFFFF"/>
        <w:tabs>
          <w:tab w:val="left" w:leader="dot" w:pos="8054"/>
        </w:tabs>
        <w:ind w:firstLine="1700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КОНФИДЕНЦИАЛНОСТ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6C247B" w:rsidRDefault="00AF20FD" w:rsidP="00144B0A">
      <w:pPr>
        <w:shd w:val="clear" w:color="auto" w:fill="FFFFFF"/>
        <w:ind w:firstLine="709"/>
        <w:jc w:val="both"/>
        <w:rPr>
          <w:bCs/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21.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>(1)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>Страните по настоящия договор приемат като конфиденциална всяка информация, получена при и по повод изпълнението на договора.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(2) </w:t>
      </w:r>
      <w:r w:rsidRPr="006C247B">
        <w:rPr>
          <w:b/>
          <w:sz w:val="22"/>
          <w:szCs w:val="22"/>
          <w:lang w:val="ru-RU"/>
        </w:rPr>
        <w:t>ИЗПЪЛНИТЕЛЯТ</w:t>
      </w:r>
      <w:r w:rsidRPr="006C247B">
        <w:rPr>
          <w:sz w:val="22"/>
          <w:szCs w:val="22"/>
          <w:lang w:val="ru-RU"/>
        </w:rPr>
        <w:t xml:space="preserve"> няма право, без предварителното писмено съгласие на ВЪЗЛОЖИТЕЛЯ, да разкрива по какъвто и да е начин и под каквато и да е форма договора или част от него, както и всякаква информация, свързана с изпълнението му на когото и да е, освен пред своите служители. Разкриването на информация пред такъв служител се осъществява само в необходимата степен, за целите на изпълнението на договора.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 xml:space="preserve">(3) </w:t>
      </w:r>
      <w:r w:rsidRPr="006C247B">
        <w:rPr>
          <w:b/>
          <w:sz w:val="22"/>
          <w:szCs w:val="22"/>
          <w:lang w:val="ru-RU"/>
        </w:rPr>
        <w:t>ВЪЗЛОЖИТЕЛЯТ</w:t>
      </w:r>
      <w:r w:rsidRPr="006C247B">
        <w:rPr>
          <w:sz w:val="22"/>
          <w:szCs w:val="22"/>
          <w:lang w:val="ru-RU"/>
        </w:rPr>
        <w:t xml:space="preserve"> гарантира конфиденциалност при използването на предоставени от </w:t>
      </w:r>
      <w:r w:rsidRPr="006C247B">
        <w:rPr>
          <w:b/>
          <w:sz w:val="22"/>
          <w:szCs w:val="22"/>
          <w:lang w:val="ru-RU"/>
        </w:rPr>
        <w:t>ИЗПЪЛНИТЕЛЯ</w:t>
      </w:r>
      <w:r w:rsidRPr="006C247B">
        <w:rPr>
          <w:sz w:val="22"/>
          <w:szCs w:val="22"/>
          <w:lang w:val="ru-RU"/>
        </w:rPr>
        <w:t xml:space="preserve"> документи и материали по договора, като не ги предоставя на трети лица.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ПРЕКРАТЯВАНЕ НА ДОГОВОРА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6C247B" w:rsidRDefault="00AF20FD" w:rsidP="00144B0A">
      <w:pPr>
        <w:shd w:val="clear" w:color="auto" w:fill="FFFFFF"/>
        <w:ind w:firstLine="709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22.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>Действието на този договор се прекратява:</w:t>
      </w:r>
    </w:p>
    <w:p w:rsidR="00AF20FD" w:rsidRPr="006C247B" w:rsidRDefault="00AF20FD" w:rsidP="00144B0A">
      <w:pPr>
        <w:widowControl w:val="0"/>
        <w:numPr>
          <w:ilvl w:val="0"/>
          <w:numId w:val="40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1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С извършване и предаване на договорената работа;</w:t>
      </w:r>
    </w:p>
    <w:p w:rsidR="00AF20FD" w:rsidRPr="006C247B" w:rsidRDefault="00AF20FD" w:rsidP="00144B0A">
      <w:pPr>
        <w:widowControl w:val="0"/>
        <w:numPr>
          <w:ilvl w:val="0"/>
          <w:numId w:val="40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1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По взаимно съгласие между страните;</w:t>
      </w:r>
    </w:p>
    <w:p w:rsidR="00AF20FD" w:rsidRPr="006C247B" w:rsidRDefault="00AF20FD" w:rsidP="00144B0A">
      <w:pPr>
        <w:widowControl w:val="0"/>
        <w:numPr>
          <w:ilvl w:val="0"/>
          <w:numId w:val="40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1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При настъпване на обективна невъзможност за изпълнение на възложената работа;</w:t>
      </w:r>
    </w:p>
    <w:p w:rsidR="00AF20FD" w:rsidRPr="006C247B" w:rsidRDefault="00AF20FD" w:rsidP="00144B0A">
      <w:pPr>
        <w:widowControl w:val="0"/>
        <w:numPr>
          <w:ilvl w:val="0"/>
          <w:numId w:val="40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1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С едностранно изявление на изправната страна за развалянето му, при виновно неизпълнение на разпоредбите на настоящия договор от другата страна;</w:t>
      </w:r>
    </w:p>
    <w:p w:rsidR="00AF20FD" w:rsidRPr="006C247B" w:rsidRDefault="00AF20FD" w:rsidP="00144B0A">
      <w:pPr>
        <w:widowControl w:val="0"/>
        <w:numPr>
          <w:ilvl w:val="0"/>
          <w:numId w:val="40"/>
        </w:numPr>
        <w:tabs>
          <w:tab w:val="clear" w:pos="1041"/>
          <w:tab w:val="left" w:pos="1700"/>
        </w:tabs>
        <w:autoSpaceDE w:val="0"/>
        <w:autoSpaceDN w:val="0"/>
        <w:adjustRightInd w:val="0"/>
        <w:ind w:left="0" w:firstLine="1100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При условията на чл. 43, ал. 4 от ЗОП;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 xml:space="preserve">Чл. 23. (1) </w:t>
      </w:r>
      <w:r w:rsidRPr="006C247B">
        <w:rPr>
          <w:sz w:val="22"/>
          <w:szCs w:val="22"/>
          <w:lang w:val="ru-RU"/>
        </w:rPr>
        <w:t>Едностранното разваляне на договора по т. 4 на предходния член се допуска, съгласно условията на ЗЗД.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(2) При разваляне на договора изправната страна е длъжна да отправи 7-дневно писмено предизвестие до другата страна.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bCs/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 xml:space="preserve">Чл. 24. (1) </w:t>
      </w:r>
      <w:r w:rsidRPr="006C247B">
        <w:rPr>
          <w:sz w:val="22"/>
          <w:szCs w:val="22"/>
          <w:lang w:val="ru-RU"/>
        </w:rPr>
        <w:t>Страните по договора за обществена поръчка не могат да го изменят.</w:t>
      </w:r>
    </w:p>
    <w:p w:rsidR="00AF20FD" w:rsidRPr="006C247B" w:rsidRDefault="00AF20FD" w:rsidP="00144B0A">
      <w:pPr>
        <w:shd w:val="clear" w:color="auto" w:fill="FFFFFF"/>
        <w:tabs>
          <w:tab w:val="left" w:pos="993"/>
        </w:tabs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(2) Изменение на сключен договор за обществена поръчка се допуска по изключение, съгласно разпоредбите на чл. 43, ал. 2 и ал. 3 от ЗОП.</w:t>
      </w:r>
    </w:p>
    <w:p w:rsidR="00AF20FD" w:rsidRPr="006C247B" w:rsidRDefault="00AF20FD" w:rsidP="00144B0A">
      <w:pPr>
        <w:shd w:val="clear" w:color="auto" w:fill="FFFFFF"/>
        <w:tabs>
          <w:tab w:val="left" w:pos="993"/>
        </w:tabs>
        <w:ind w:firstLine="709"/>
        <w:jc w:val="both"/>
        <w:rPr>
          <w:sz w:val="22"/>
          <w:szCs w:val="22"/>
          <w:lang w:val="ru-RU"/>
        </w:rPr>
      </w:pPr>
    </w:p>
    <w:p w:rsidR="00AF20FD" w:rsidRPr="00C51344" w:rsidRDefault="00AF20FD" w:rsidP="00144B0A">
      <w:pPr>
        <w:widowControl w:val="0"/>
        <w:numPr>
          <w:ilvl w:val="0"/>
          <w:numId w:val="41"/>
        </w:numPr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C51344">
        <w:rPr>
          <w:b/>
          <w:sz w:val="22"/>
          <w:szCs w:val="22"/>
        </w:rPr>
        <w:t>ЗАКЛЮЧИТЕЛНИ РАЗПОРЕДБИ</w:t>
      </w:r>
    </w:p>
    <w:p w:rsidR="00AF20FD" w:rsidRPr="00C51344" w:rsidRDefault="00AF20FD" w:rsidP="00144B0A">
      <w:pPr>
        <w:widowControl w:val="0"/>
        <w:shd w:val="clear" w:color="auto" w:fill="FFFFFF"/>
        <w:tabs>
          <w:tab w:val="left" w:pos="284"/>
          <w:tab w:val="left" w:pos="567"/>
          <w:tab w:val="left" w:pos="2552"/>
          <w:tab w:val="left" w:pos="3119"/>
          <w:tab w:val="left" w:pos="3430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AF20FD" w:rsidRPr="006C247B" w:rsidRDefault="00AF20FD" w:rsidP="00144B0A">
      <w:pPr>
        <w:ind w:right="-2" w:firstLine="706"/>
        <w:jc w:val="both"/>
        <w:rPr>
          <w:sz w:val="22"/>
          <w:szCs w:val="22"/>
          <w:lang w:val="ru-RU"/>
        </w:rPr>
      </w:pPr>
      <w:r w:rsidRPr="006C247B">
        <w:rPr>
          <w:bCs/>
          <w:sz w:val="22"/>
          <w:szCs w:val="22"/>
          <w:lang w:val="ru-RU"/>
        </w:rPr>
        <w:t>Чл. 25.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bCs/>
          <w:sz w:val="22"/>
          <w:szCs w:val="22"/>
          <w:lang w:val="ru-RU"/>
        </w:rPr>
        <w:t xml:space="preserve">(1) </w:t>
      </w:r>
      <w:r w:rsidRPr="006C247B">
        <w:rPr>
          <w:b/>
          <w:bCs/>
          <w:sz w:val="22"/>
          <w:szCs w:val="22"/>
          <w:lang w:val="ru-RU"/>
        </w:rPr>
        <w:t xml:space="preserve"> </w:t>
      </w:r>
      <w:r w:rsidRPr="006C247B">
        <w:rPr>
          <w:sz w:val="22"/>
          <w:szCs w:val="22"/>
          <w:lang w:val="ru-RU"/>
        </w:rPr>
        <w:t>Комуникацията по този договор се осъществява в писмена форма. Страните посочват адреси за кореспонденция, както следва: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 xml:space="preserve">За ВЪЗЛОЖИТЕЛЯ: 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 xml:space="preserve">…………………………………………. 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>факс ……………, тел. ………………..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C51344">
        <w:rPr>
          <w:b/>
          <w:sz w:val="22"/>
          <w:szCs w:val="22"/>
        </w:rPr>
        <w:t>e</w:t>
      </w:r>
      <w:r w:rsidRPr="006C247B">
        <w:rPr>
          <w:b/>
          <w:sz w:val="22"/>
          <w:szCs w:val="22"/>
          <w:lang w:val="ru-RU"/>
        </w:rPr>
        <w:t>-</w:t>
      </w:r>
      <w:r w:rsidRPr="00C51344">
        <w:rPr>
          <w:b/>
          <w:sz w:val="22"/>
          <w:szCs w:val="22"/>
        </w:rPr>
        <w:t>mail</w:t>
      </w:r>
      <w:r w:rsidRPr="006C247B">
        <w:rPr>
          <w:b/>
          <w:sz w:val="22"/>
          <w:szCs w:val="22"/>
          <w:lang w:val="ru-RU"/>
        </w:rPr>
        <w:t xml:space="preserve"> : ............................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 xml:space="preserve">За ИЗПЪЛНИТЕЛЯ:  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 xml:space="preserve">…………………………………………. 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>факс ……………, тел. ………………..</w:t>
      </w:r>
    </w:p>
    <w:p w:rsidR="00AF20FD" w:rsidRPr="006C247B" w:rsidRDefault="00AF20FD" w:rsidP="00144B0A">
      <w:pPr>
        <w:ind w:firstLine="709"/>
        <w:jc w:val="both"/>
        <w:rPr>
          <w:b/>
          <w:sz w:val="22"/>
          <w:szCs w:val="22"/>
          <w:lang w:val="ru-RU"/>
        </w:rPr>
      </w:pPr>
      <w:r w:rsidRPr="00C51344">
        <w:rPr>
          <w:b/>
          <w:sz w:val="22"/>
          <w:szCs w:val="22"/>
        </w:rPr>
        <w:t>e</w:t>
      </w:r>
      <w:r w:rsidRPr="006C247B">
        <w:rPr>
          <w:b/>
          <w:sz w:val="22"/>
          <w:szCs w:val="22"/>
          <w:lang w:val="ru-RU"/>
        </w:rPr>
        <w:t>-</w:t>
      </w:r>
      <w:r w:rsidRPr="00C51344">
        <w:rPr>
          <w:b/>
          <w:sz w:val="22"/>
          <w:szCs w:val="22"/>
        </w:rPr>
        <w:t>mail</w:t>
      </w:r>
      <w:r w:rsidRPr="006C247B">
        <w:rPr>
          <w:b/>
          <w:sz w:val="22"/>
          <w:szCs w:val="22"/>
          <w:lang w:val="ru-RU"/>
        </w:rPr>
        <w:t xml:space="preserve"> : ............................</w:t>
      </w:r>
    </w:p>
    <w:p w:rsidR="00AF20FD" w:rsidRPr="006C247B" w:rsidRDefault="00AF20FD" w:rsidP="00144B0A">
      <w:pPr>
        <w:ind w:right="-2" w:firstLine="706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(2) При промяна на посочените данни, всяка от страните е длъжна да уведоми другата в тридневен срок от настъпване на промяната. В противен случай всички документи и известия, надлежно адресирани до посочения адрес за кореспонденция, ще се считат редовно връчени.</w:t>
      </w:r>
    </w:p>
    <w:p w:rsidR="00AF20FD" w:rsidRPr="006C247B" w:rsidRDefault="00AF20FD" w:rsidP="00144B0A">
      <w:pPr>
        <w:ind w:right="-2" w:firstLine="706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(3) Страните ще решават споровете, възникнали при или по повод изпълнението на договора или свързани с неговото тълкуване, недействителност, неизпълнение или прекратяване по взаимно съгласие и с допълнителни споразумения, а при непостигане на такова – спорът се отнася за решаване пред компетентния съд на територията на Република България по реда на Гражданско процесуалния кодекс.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  <w:r w:rsidRPr="006C247B">
        <w:rPr>
          <w:sz w:val="22"/>
          <w:szCs w:val="22"/>
          <w:lang w:val="ru-RU"/>
        </w:rPr>
        <w:t>(4) За неуредените с този договор въпроси се прилагат разпоредбите на Закона за обществените поръчки, Закона за задълженията и договорите и Търговския закон. Настоящият договор подлежи на анексиране само съгласно нормативната уредба.</w:t>
      </w:r>
    </w:p>
    <w:p w:rsidR="00AF20FD" w:rsidRPr="006C247B" w:rsidRDefault="00AF20FD" w:rsidP="00144B0A">
      <w:pPr>
        <w:shd w:val="clear" w:color="auto" w:fill="FFFFFF"/>
        <w:ind w:firstLine="709"/>
        <w:jc w:val="both"/>
        <w:rPr>
          <w:sz w:val="22"/>
          <w:szCs w:val="22"/>
          <w:lang w:val="ru-RU"/>
        </w:rPr>
      </w:pPr>
    </w:p>
    <w:p w:rsidR="00AF20FD" w:rsidRPr="006C247B" w:rsidRDefault="00AF20FD" w:rsidP="00144B0A">
      <w:pPr>
        <w:shd w:val="clear" w:color="auto" w:fill="FFFFFF"/>
        <w:ind w:firstLine="706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 xml:space="preserve">Настоящият договор се изготви и подписа в три еднакви екземпляра, по един за всяка една от страните и един за </w:t>
      </w:r>
      <w:r>
        <w:rPr>
          <w:b/>
          <w:sz w:val="22"/>
          <w:szCs w:val="22"/>
          <w:lang w:val="ru-RU"/>
        </w:rPr>
        <w:t>ОПРР</w:t>
      </w:r>
      <w:r w:rsidRPr="006C247B">
        <w:rPr>
          <w:b/>
          <w:sz w:val="22"/>
          <w:szCs w:val="22"/>
          <w:lang w:val="ru-RU"/>
        </w:rPr>
        <w:t>.</w:t>
      </w:r>
    </w:p>
    <w:p w:rsidR="00AF20FD" w:rsidRPr="006C247B" w:rsidRDefault="00AF20FD" w:rsidP="00144B0A">
      <w:pPr>
        <w:shd w:val="clear" w:color="auto" w:fill="FFFFFF"/>
        <w:ind w:firstLine="706"/>
        <w:jc w:val="both"/>
        <w:rPr>
          <w:b/>
          <w:sz w:val="22"/>
          <w:szCs w:val="22"/>
          <w:lang w:val="ru-RU"/>
        </w:rPr>
      </w:pPr>
    </w:p>
    <w:p w:rsidR="00AF20FD" w:rsidRPr="00C51344" w:rsidRDefault="00AF20FD" w:rsidP="00144B0A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  <w:r w:rsidRPr="00C51344">
        <w:rPr>
          <w:rFonts w:ascii="Times New Roman" w:hAnsi="Times New Roman" w:cs="Times New Roman"/>
          <w:sz w:val="22"/>
          <w:szCs w:val="22"/>
        </w:rPr>
        <w:t>ПРИЛОЖЕНИЯ, неразделна част от договора:</w:t>
      </w:r>
    </w:p>
    <w:p w:rsidR="00AF20FD" w:rsidRPr="00C51344" w:rsidRDefault="00AF20FD" w:rsidP="00144B0A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</w:p>
    <w:p w:rsidR="00AF20FD" w:rsidRPr="00C51344" w:rsidRDefault="00AF20FD" w:rsidP="00144B0A">
      <w:pPr>
        <w:pStyle w:val="PlainText"/>
        <w:tabs>
          <w:tab w:val="left" w:pos="2835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51344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C51344">
        <w:rPr>
          <w:rFonts w:ascii="Times New Roman" w:hAnsi="Times New Roman" w:cs="Times New Roman"/>
          <w:sz w:val="22"/>
          <w:szCs w:val="22"/>
        </w:rPr>
        <w:t xml:space="preserve">  - Ценовото предложение на ИЗПЪЛНИТЕЛЯ;</w:t>
      </w:r>
    </w:p>
    <w:p w:rsidR="00AF20FD" w:rsidRPr="00C51344" w:rsidRDefault="00AF20FD" w:rsidP="00144B0A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  <w:r w:rsidRPr="00C51344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C51344">
        <w:rPr>
          <w:rFonts w:ascii="Times New Roman" w:hAnsi="Times New Roman" w:cs="Times New Roman"/>
          <w:sz w:val="22"/>
          <w:szCs w:val="22"/>
        </w:rPr>
        <w:t xml:space="preserve"> - Списък на технически правоспособните физически лица, определени за изпълнение на предмета на обществената поръчка</w:t>
      </w:r>
    </w:p>
    <w:p w:rsidR="00AF20FD" w:rsidRPr="00C51344" w:rsidRDefault="00AF20FD" w:rsidP="00144B0A">
      <w:pPr>
        <w:pStyle w:val="PlainText"/>
        <w:jc w:val="both"/>
        <w:rPr>
          <w:rFonts w:ascii="Times New Roman" w:hAnsi="Times New Roman" w:cs="Times New Roman"/>
          <w:sz w:val="22"/>
          <w:szCs w:val="22"/>
        </w:rPr>
      </w:pPr>
      <w:r w:rsidRPr="00C51344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C51344">
        <w:rPr>
          <w:rFonts w:ascii="Times New Roman" w:hAnsi="Times New Roman" w:cs="Times New Roman"/>
          <w:sz w:val="22"/>
          <w:szCs w:val="22"/>
        </w:rPr>
        <w:t xml:space="preserve">  - Лиценз №……………………………………….</w:t>
      </w:r>
    </w:p>
    <w:p w:rsidR="00AF20FD" w:rsidRPr="006C247B" w:rsidRDefault="00AF20FD" w:rsidP="00144B0A">
      <w:pPr>
        <w:shd w:val="clear" w:color="auto" w:fill="FFFFFF"/>
        <w:ind w:firstLine="706"/>
        <w:jc w:val="both"/>
        <w:rPr>
          <w:b/>
          <w:sz w:val="22"/>
          <w:szCs w:val="22"/>
          <w:lang w:val="ru-RU"/>
        </w:rPr>
      </w:pPr>
    </w:p>
    <w:p w:rsidR="00AF20FD" w:rsidRPr="006C247B" w:rsidRDefault="00AF20FD" w:rsidP="00144B0A">
      <w:pPr>
        <w:ind w:firstLine="708"/>
        <w:jc w:val="both"/>
        <w:rPr>
          <w:sz w:val="22"/>
          <w:szCs w:val="22"/>
          <w:lang w:val="ru-RU"/>
        </w:rPr>
      </w:pPr>
    </w:p>
    <w:p w:rsidR="00AF20FD" w:rsidRPr="006C247B" w:rsidRDefault="00AF20FD" w:rsidP="00144B0A">
      <w:pPr>
        <w:ind w:firstLine="708"/>
        <w:jc w:val="both"/>
        <w:rPr>
          <w:sz w:val="22"/>
          <w:szCs w:val="22"/>
          <w:lang w:val="ru-RU"/>
        </w:rPr>
      </w:pPr>
    </w:p>
    <w:p w:rsidR="00AF20FD" w:rsidRPr="006C247B" w:rsidRDefault="00AF20FD" w:rsidP="00144B0A">
      <w:pPr>
        <w:ind w:right="-2" w:firstLine="706"/>
        <w:jc w:val="both"/>
        <w:rPr>
          <w:b/>
          <w:sz w:val="22"/>
          <w:szCs w:val="22"/>
          <w:lang w:val="ru-RU"/>
        </w:rPr>
      </w:pPr>
      <w:r w:rsidRPr="006C247B">
        <w:rPr>
          <w:b/>
          <w:sz w:val="22"/>
          <w:szCs w:val="22"/>
          <w:lang w:val="ru-RU"/>
        </w:rPr>
        <w:t>За ВЪЗЛОЖИТЕЛЯ:……………….</w:t>
      </w:r>
      <w:r w:rsidRPr="006C247B">
        <w:rPr>
          <w:b/>
          <w:sz w:val="22"/>
          <w:szCs w:val="22"/>
          <w:lang w:val="ru-RU"/>
        </w:rPr>
        <w:tab/>
      </w:r>
      <w:r w:rsidRPr="006C247B">
        <w:rPr>
          <w:b/>
          <w:sz w:val="22"/>
          <w:szCs w:val="22"/>
          <w:lang w:val="ru-RU"/>
        </w:rPr>
        <w:tab/>
        <w:t>За ИЗПЪЛНИТЕЛЯ:………………….</w:t>
      </w:r>
    </w:p>
    <w:p w:rsidR="00AF20FD" w:rsidRPr="006C247B" w:rsidRDefault="00AF20FD" w:rsidP="00144B0A">
      <w:pPr>
        <w:rPr>
          <w:sz w:val="22"/>
          <w:szCs w:val="22"/>
          <w:lang w:val="ru-RU"/>
        </w:rPr>
      </w:pPr>
    </w:p>
    <w:p w:rsidR="00AF20FD" w:rsidRPr="006C247B" w:rsidRDefault="00AF20FD" w:rsidP="00144B0A">
      <w:pPr>
        <w:widowControl w:val="0"/>
        <w:ind w:left="2124" w:firstLine="708"/>
        <w:rPr>
          <w:sz w:val="22"/>
          <w:szCs w:val="22"/>
          <w:lang w:val="ru-RU"/>
        </w:rPr>
      </w:pPr>
    </w:p>
    <w:p w:rsidR="00AF20FD" w:rsidRPr="006C247B" w:rsidRDefault="00AF20FD" w:rsidP="00144B0A">
      <w:pPr>
        <w:rPr>
          <w:sz w:val="22"/>
          <w:szCs w:val="22"/>
          <w:lang w:val="ru-RU"/>
        </w:rPr>
      </w:pPr>
    </w:p>
    <w:sectPr w:rsidR="00AF20FD" w:rsidRPr="006C247B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0FD" w:rsidRDefault="00AF20FD" w:rsidP="00212758">
      <w:r>
        <w:separator/>
      </w:r>
    </w:p>
  </w:endnote>
  <w:endnote w:type="continuationSeparator" w:id="0">
    <w:p w:rsidR="00AF20FD" w:rsidRDefault="00AF20FD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0FD" w:rsidRPr="00CB0C1D" w:rsidRDefault="00AF20FD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10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AF20FD" w:rsidRDefault="00AF20FD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0FD" w:rsidRDefault="00AF20FD" w:rsidP="00212758">
      <w:r>
        <w:separator/>
      </w:r>
    </w:p>
  </w:footnote>
  <w:footnote w:type="continuationSeparator" w:id="0">
    <w:p w:rsidR="00AF20FD" w:rsidRDefault="00AF20FD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0FD" w:rsidRDefault="00AF20FD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AF20FD" w:rsidRDefault="00AF20FD" w:rsidP="00052EBD">
    <w:pPr>
      <w:rPr>
        <w:b/>
        <w:i/>
        <w:sz w:val="22"/>
        <w:szCs w:val="22"/>
        <w:lang w:val="bg-BG"/>
      </w:rPr>
    </w:pPr>
  </w:p>
  <w:p w:rsidR="00AF20FD" w:rsidRDefault="00AF20FD" w:rsidP="00052EBD">
    <w:pPr>
      <w:rPr>
        <w:b/>
        <w:i/>
        <w:sz w:val="22"/>
        <w:szCs w:val="22"/>
        <w:lang w:val="bg-BG"/>
      </w:rPr>
    </w:pPr>
  </w:p>
  <w:p w:rsidR="00AF20FD" w:rsidRPr="00423D5D" w:rsidRDefault="00AF20FD" w:rsidP="00052EBD">
    <w:pPr>
      <w:rPr>
        <w:b/>
        <w:i/>
        <w:lang w:val="ru-RU"/>
      </w:rPr>
    </w:pPr>
  </w:p>
  <w:p w:rsidR="00AF20FD" w:rsidRPr="00423D5D" w:rsidRDefault="00AF20FD" w:rsidP="00052EBD">
    <w:pPr>
      <w:jc w:val="both"/>
      <w:rPr>
        <w:sz w:val="22"/>
        <w:szCs w:val="22"/>
        <w:lang w:val="ru-RU"/>
      </w:rPr>
    </w:pPr>
  </w:p>
  <w:p w:rsidR="00AF20FD" w:rsidRDefault="00AF20FD" w:rsidP="00A05F7F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AF20FD" w:rsidRPr="000300FD" w:rsidRDefault="00AF20FD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A7FD6"/>
    <w:multiLevelType w:val="hybridMultilevel"/>
    <w:tmpl w:val="F564C47E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3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5">
    <w:nsid w:val="0B4B68F9"/>
    <w:multiLevelType w:val="hybridMultilevel"/>
    <w:tmpl w:val="E788CCC4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7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19F0FEA"/>
    <w:multiLevelType w:val="hybridMultilevel"/>
    <w:tmpl w:val="214A54A2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A03733C"/>
    <w:multiLevelType w:val="hybridMultilevel"/>
    <w:tmpl w:val="15CC793E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5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8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9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AC2474"/>
    <w:multiLevelType w:val="hybridMultilevel"/>
    <w:tmpl w:val="52723654"/>
    <w:lvl w:ilvl="0" w:tplc="0402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3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4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6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8">
    <w:nsid w:val="4E961DB9"/>
    <w:multiLevelType w:val="hybridMultilevel"/>
    <w:tmpl w:val="116E2D74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1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2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3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6D2B5726"/>
    <w:multiLevelType w:val="hybridMultilevel"/>
    <w:tmpl w:val="286869DC"/>
    <w:lvl w:ilvl="0" w:tplc="04020009">
      <w:start w:val="1"/>
      <w:numFmt w:val="bullet"/>
      <w:lvlText w:val="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3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0">
    <w:nsid w:val="7B472DA9"/>
    <w:multiLevelType w:val="hybridMultilevel"/>
    <w:tmpl w:val="BB344388"/>
    <w:lvl w:ilvl="0" w:tplc="19202BCC">
      <w:start w:val="1"/>
      <w:numFmt w:val="decimal"/>
      <w:lvlText w:val="%1."/>
      <w:lvlJc w:val="left"/>
      <w:pPr>
        <w:tabs>
          <w:tab w:val="num" w:pos="1041"/>
        </w:tabs>
        <w:ind w:left="1041" w:hanging="61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1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33"/>
  </w:num>
  <w:num w:numId="4">
    <w:abstractNumId w:val="14"/>
  </w:num>
  <w:num w:numId="5">
    <w:abstractNumId w:val="18"/>
  </w:num>
  <w:num w:numId="6">
    <w:abstractNumId w:val="4"/>
  </w:num>
  <w:num w:numId="7">
    <w:abstractNumId w:val="36"/>
  </w:num>
  <w:num w:numId="8">
    <w:abstractNumId w:val="11"/>
  </w:num>
  <w:num w:numId="9">
    <w:abstractNumId w:val="30"/>
  </w:num>
  <w:num w:numId="10">
    <w:abstractNumId w:val="27"/>
  </w:num>
  <w:num w:numId="11">
    <w:abstractNumId w:val="29"/>
  </w:num>
  <w:num w:numId="12">
    <w:abstractNumId w:val="23"/>
  </w:num>
  <w:num w:numId="13">
    <w:abstractNumId w:val="17"/>
  </w:num>
  <w:num w:numId="14">
    <w:abstractNumId w:val="13"/>
  </w:num>
  <w:num w:numId="15">
    <w:abstractNumId w:val="39"/>
  </w:num>
  <w:num w:numId="16">
    <w:abstractNumId w:val="3"/>
  </w:num>
  <w:num w:numId="17">
    <w:abstractNumId w:val="7"/>
  </w:num>
  <w:num w:numId="18">
    <w:abstractNumId w:val="19"/>
  </w:num>
  <w:num w:numId="19">
    <w:abstractNumId w:val="41"/>
  </w:num>
  <w:num w:numId="20">
    <w:abstractNumId w:val="0"/>
  </w:num>
  <w:num w:numId="21">
    <w:abstractNumId w:val="38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8"/>
  </w:num>
  <w:num w:numId="30">
    <w:abstractNumId w:val="32"/>
  </w:num>
  <w:num w:numId="31">
    <w:abstractNumId w:val="9"/>
  </w:num>
  <w:num w:numId="32">
    <w:abstractNumId w:val="21"/>
  </w:num>
  <w:num w:numId="33">
    <w:abstractNumId w:val="26"/>
  </w:num>
  <w:num w:numId="34">
    <w:abstractNumId w:val="2"/>
  </w:num>
  <w:num w:numId="35">
    <w:abstractNumId w:val="34"/>
  </w:num>
  <w:num w:numId="36">
    <w:abstractNumId w:val="40"/>
  </w:num>
  <w:num w:numId="37">
    <w:abstractNumId w:val="28"/>
  </w:num>
  <w:num w:numId="38">
    <w:abstractNumId w:val="1"/>
  </w:num>
  <w:num w:numId="39">
    <w:abstractNumId w:val="5"/>
  </w:num>
  <w:num w:numId="40">
    <w:abstractNumId w:val="12"/>
  </w:num>
  <w:num w:numId="41">
    <w:abstractNumId w:val="20"/>
  </w:num>
  <w:num w:numId="42">
    <w:abstractNumId w:val="1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0070E"/>
    <w:rsid w:val="00027C08"/>
    <w:rsid w:val="000300FD"/>
    <w:rsid w:val="00032FB8"/>
    <w:rsid w:val="00040FC3"/>
    <w:rsid w:val="00052EBD"/>
    <w:rsid w:val="000602F3"/>
    <w:rsid w:val="00060DD1"/>
    <w:rsid w:val="00064E0C"/>
    <w:rsid w:val="00077D96"/>
    <w:rsid w:val="00082293"/>
    <w:rsid w:val="00090C33"/>
    <w:rsid w:val="00144B0A"/>
    <w:rsid w:val="0018036A"/>
    <w:rsid w:val="00192ED9"/>
    <w:rsid w:val="001A3241"/>
    <w:rsid w:val="001A5AC9"/>
    <w:rsid w:val="001B14B2"/>
    <w:rsid w:val="001C0E4D"/>
    <w:rsid w:val="001C21D4"/>
    <w:rsid w:val="001C2E32"/>
    <w:rsid w:val="001C47E5"/>
    <w:rsid w:val="001E3C4E"/>
    <w:rsid w:val="00211777"/>
    <w:rsid w:val="00212074"/>
    <w:rsid w:val="00212758"/>
    <w:rsid w:val="002139B1"/>
    <w:rsid w:val="00215754"/>
    <w:rsid w:val="002166EC"/>
    <w:rsid w:val="00220CBF"/>
    <w:rsid w:val="002241A4"/>
    <w:rsid w:val="00232F04"/>
    <w:rsid w:val="00244305"/>
    <w:rsid w:val="00250C9D"/>
    <w:rsid w:val="00273E66"/>
    <w:rsid w:val="00284643"/>
    <w:rsid w:val="002961EF"/>
    <w:rsid w:val="002B2C9E"/>
    <w:rsid w:val="002C2339"/>
    <w:rsid w:val="002E1301"/>
    <w:rsid w:val="002F0331"/>
    <w:rsid w:val="00310CEA"/>
    <w:rsid w:val="00311C90"/>
    <w:rsid w:val="0032055B"/>
    <w:rsid w:val="00341394"/>
    <w:rsid w:val="0034631D"/>
    <w:rsid w:val="003915C1"/>
    <w:rsid w:val="003A1755"/>
    <w:rsid w:val="003A5152"/>
    <w:rsid w:val="003B79E3"/>
    <w:rsid w:val="003D0AE2"/>
    <w:rsid w:val="003D41DD"/>
    <w:rsid w:val="003D454F"/>
    <w:rsid w:val="003E4882"/>
    <w:rsid w:val="003E4E3C"/>
    <w:rsid w:val="003E6912"/>
    <w:rsid w:val="003F6E63"/>
    <w:rsid w:val="003F6EF5"/>
    <w:rsid w:val="004101E1"/>
    <w:rsid w:val="00417C19"/>
    <w:rsid w:val="00423D5D"/>
    <w:rsid w:val="004364A3"/>
    <w:rsid w:val="00444363"/>
    <w:rsid w:val="00447E02"/>
    <w:rsid w:val="00451C4D"/>
    <w:rsid w:val="00454A3E"/>
    <w:rsid w:val="00471A7F"/>
    <w:rsid w:val="00492D91"/>
    <w:rsid w:val="004B2470"/>
    <w:rsid w:val="004D52F8"/>
    <w:rsid w:val="004F2BED"/>
    <w:rsid w:val="004F43EA"/>
    <w:rsid w:val="004F4412"/>
    <w:rsid w:val="00500B27"/>
    <w:rsid w:val="00502317"/>
    <w:rsid w:val="005118DC"/>
    <w:rsid w:val="00511A67"/>
    <w:rsid w:val="00512571"/>
    <w:rsid w:val="00521708"/>
    <w:rsid w:val="00542DDD"/>
    <w:rsid w:val="005506D0"/>
    <w:rsid w:val="005507E6"/>
    <w:rsid w:val="00552B90"/>
    <w:rsid w:val="00557067"/>
    <w:rsid w:val="00566B4F"/>
    <w:rsid w:val="00574E05"/>
    <w:rsid w:val="00596689"/>
    <w:rsid w:val="005B4BA0"/>
    <w:rsid w:val="005B7A6F"/>
    <w:rsid w:val="005D5335"/>
    <w:rsid w:val="005F527B"/>
    <w:rsid w:val="00601242"/>
    <w:rsid w:val="0060127B"/>
    <w:rsid w:val="00615CE7"/>
    <w:rsid w:val="006243C3"/>
    <w:rsid w:val="00624CF0"/>
    <w:rsid w:val="00631811"/>
    <w:rsid w:val="00640078"/>
    <w:rsid w:val="00642DCE"/>
    <w:rsid w:val="00660CC9"/>
    <w:rsid w:val="00663718"/>
    <w:rsid w:val="00664C7C"/>
    <w:rsid w:val="0068649D"/>
    <w:rsid w:val="00693C6A"/>
    <w:rsid w:val="006A6A7C"/>
    <w:rsid w:val="006C247B"/>
    <w:rsid w:val="006D4BB7"/>
    <w:rsid w:val="0070453D"/>
    <w:rsid w:val="00712A9C"/>
    <w:rsid w:val="00731C43"/>
    <w:rsid w:val="0073254F"/>
    <w:rsid w:val="00740893"/>
    <w:rsid w:val="007412BC"/>
    <w:rsid w:val="007B0BD5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5D33"/>
    <w:rsid w:val="008362F0"/>
    <w:rsid w:val="00840EF7"/>
    <w:rsid w:val="0084395F"/>
    <w:rsid w:val="0087199F"/>
    <w:rsid w:val="00892469"/>
    <w:rsid w:val="00894A41"/>
    <w:rsid w:val="00897CA1"/>
    <w:rsid w:val="008E0322"/>
    <w:rsid w:val="008E61C6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94E57"/>
    <w:rsid w:val="009E2A48"/>
    <w:rsid w:val="009F3A3E"/>
    <w:rsid w:val="00A05F7F"/>
    <w:rsid w:val="00A210D8"/>
    <w:rsid w:val="00A34CA7"/>
    <w:rsid w:val="00A445FD"/>
    <w:rsid w:val="00A60A3C"/>
    <w:rsid w:val="00A61BA5"/>
    <w:rsid w:val="00A72449"/>
    <w:rsid w:val="00A76F1E"/>
    <w:rsid w:val="00A8547B"/>
    <w:rsid w:val="00A97C75"/>
    <w:rsid w:val="00AA7C49"/>
    <w:rsid w:val="00AD73CF"/>
    <w:rsid w:val="00AE58DE"/>
    <w:rsid w:val="00AF0956"/>
    <w:rsid w:val="00AF20FD"/>
    <w:rsid w:val="00AF6BE1"/>
    <w:rsid w:val="00B003C6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BE4F46"/>
    <w:rsid w:val="00C040EF"/>
    <w:rsid w:val="00C1573A"/>
    <w:rsid w:val="00C21B33"/>
    <w:rsid w:val="00C36438"/>
    <w:rsid w:val="00C41E5E"/>
    <w:rsid w:val="00C51344"/>
    <w:rsid w:val="00C65FF5"/>
    <w:rsid w:val="00C97DA0"/>
    <w:rsid w:val="00CA1952"/>
    <w:rsid w:val="00CA424F"/>
    <w:rsid w:val="00CB0C1D"/>
    <w:rsid w:val="00CB2406"/>
    <w:rsid w:val="00CD208B"/>
    <w:rsid w:val="00CE0514"/>
    <w:rsid w:val="00CE0600"/>
    <w:rsid w:val="00CE55AD"/>
    <w:rsid w:val="00CE707E"/>
    <w:rsid w:val="00D018BC"/>
    <w:rsid w:val="00D06A9B"/>
    <w:rsid w:val="00D32374"/>
    <w:rsid w:val="00D47B82"/>
    <w:rsid w:val="00D6510B"/>
    <w:rsid w:val="00D65DF5"/>
    <w:rsid w:val="00D70FDB"/>
    <w:rsid w:val="00DA5358"/>
    <w:rsid w:val="00DB041E"/>
    <w:rsid w:val="00DB3718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14A0E"/>
    <w:rsid w:val="00E208A6"/>
    <w:rsid w:val="00E2602C"/>
    <w:rsid w:val="00E42E9E"/>
    <w:rsid w:val="00E6535D"/>
    <w:rsid w:val="00EB7337"/>
    <w:rsid w:val="00F053A9"/>
    <w:rsid w:val="00F140FC"/>
    <w:rsid w:val="00F33C53"/>
    <w:rsid w:val="00F44E48"/>
    <w:rsid w:val="00F44FD2"/>
    <w:rsid w:val="00F83281"/>
    <w:rsid w:val="00F95D12"/>
    <w:rsid w:val="00FB541E"/>
    <w:rsid w:val="00FC0C68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961EF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  <w:style w:type="paragraph" w:customStyle="1" w:styleId="normaltableau">
    <w:name w:val="normal_tableau"/>
    <w:basedOn w:val="Normal"/>
    <w:uiPriority w:val="99"/>
    <w:rsid w:val="001C2E32"/>
    <w:pPr>
      <w:spacing w:before="120" w:after="120"/>
      <w:jc w:val="both"/>
    </w:pPr>
    <w:rPr>
      <w:rFonts w:ascii="Optima" w:eastAsia="Calibri" w:hAnsi="Optima"/>
      <w:sz w:val="22"/>
      <w:szCs w:val="20"/>
      <w:lang w:val="en-GB" w:eastAsia="bg-BG"/>
    </w:rPr>
  </w:style>
  <w:style w:type="paragraph" w:customStyle="1" w:styleId="BodyText21">
    <w:name w:val="Body Text 21"/>
    <w:basedOn w:val="Normal"/>
    <w:uiPriority w:val="99"/>
    <w:rsid w:val="0070453D"/>
    <w:pPr>
      <w:suppressAutoHyphens/>
      <w:overflowPunct w:val="0"/>
      <w:autoSpaceDE w:val="0"/>
      <w:ind w:firstLine="720"/>
      <w:textAlignment w:val="baseline"/>
    </w:pPr>
    <w:rPr>
      <w:rFonts w:ascii="Arial" w:eastAsia="Calibri" w:hAnsi="Arial"/>
      <w:color w:val="000000"/>
      <w:sz w:val="28"/>
      <w:szCs w:val="20"/>
      <w:lang w:val="bg-BG" w:eastAsia="ar-SA"/>
    </w:rPr>
  </w:style>
  <w:style w:type="paragraph" w:customStyle="1" w:styleId="Style3">
    <w:name w:val="Style3"/>
    <w:basedOn w:val="Normal"/>
    <w:uiPriority w:val="99"/>
    <w:rsid w:val="0070453D"/>
    <w:pPr>
      <w:widowControl w:val="0"/>
      <w:suppressAutoHyphens/>
      <w:autoSpaceDE w:val="0"/>
      <w:spacing w:line="275" w:lineRule="exact"/>
      <w:ind w:firstLine="1078"/>
      <w:jc w:val="both"/>
    </w:pPr>
    <w:rPr>
      <w:rFonts w:eastAsia="Calibri"/>
      <w:lang w:val="bg-BG" w:eastAsia="ar-SA"/>
    </w:rPr>
  </w:style>
  <w:style w:type="character" w:customStyle="1" w:styleId="FontStyle19">
    <w:name w:val="Font Style19"/>
    <w:uiPriority w:val="99"/>
    <w:rsid w:val="0070453D"/>
    <w:rPr>
      <w:rFonts w:ascii="Times New Roman" w:hAnsi="Times New Roman"/>
      <w:b/>
      <w:i/>
      <w:sz w:val="22"/>
    </w:rPr>
  </w:style>
  <w:style w:type="paragraph" w:customStyle="1" w:styleId="text">
    <w:name w:val="text"/>
    <w:uiPriority w:val="99"/>
    <w:rsid w:val="000602F3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character" w:customStyle="1" w:styleId="FontStyle30">
    <w:name w:val="Font Style30"/>
    <w:basedOn w:val="DefaultParagraphFont"/>
    <w:uiPriority w:val="99"/>
    <w:rsid w:val="000602F3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0602F3"/>
    <w:pPr>
      <w:spacing w:after="200"/>
      <w:ind w:firstLine="708"/>
    </w:pPr>
    <w:rPr>
      <w:rFonts w:eastAsia="Calibri"/>
      <w:b/>
      <w:bCs/>
      <w:szCs w:val="20"/>
      <w:lang w:val="bg-BG"/>
    </w:rPr>
  </w:style>
  <w:style w:type="paragraph" w:styleId="PlainText">
    <w:name w:val="Plain Text"/>
    <w:basedOn w:val="Normal"/>
    <w:link w:val="PlainTextChar"/>
    <w:uiPriority w:val="99"/>
    <w:rsid w:val="00615CE7"/>
    <w:rPr>
      <w:rFonts w:ascii="Courier New" w:eastAsia="Calibri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40078"/>
    <w:rPr>
      <w:rFonts w:ascii="Courier New" w:hAnsi="Courier New" w:cs="Courier New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44B0A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44B0A"/>
    <w:rPr>
      <w:rFonts w:cs="Times New Roman"/>
      <w:lang w:eastAsia="en-US"/>
    </w:rPr>
  </w:style>
  <w:style w:type="paragraph" w:styleId="NormalWeb">
    <w:name w:val="Normal (Web)"/>
    <w:basedOn w:val="Normal"/>
    <w:uiPriority w:val="99"/>
    <w:rsid w:val="00144B0A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74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10</Pages>
  <Words>3665</Words>
  <Characters>20891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10</cp:revision>
  <dcterms:created xsi:type="dcterms:W3CDTF">2012-08-02T12:09:00Z</dcterms:created>
  <dcterms:modified xsi:type="dcterms:W3CDTF">2012-09-03T10:53:00Z</dcterms:modified>
</cp:coreProperties>
</file>